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070" w:rsidRPr="00B31070" w:rsidRDefault="00B31070" w:rsidP="00B31070">
      <w:pPr>
        <w:pStyle w:val="rtecenter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B31070">
        <w:rPr>
          <w:rStyle w:val="a3"/>
          <w:rFonts w:ascii="Arial" w:hAnsi="Arial" w:cs="Arial"/>
          <w:color w:val="000000"/>
        </w:rPr>
        <w:t>ПАМЯТКА</w:t>
      </w:r>
    </w:p>
    <w:p w:rsidR="00B31070" w:rsidRPr="00B31070" w:rsidRDefault="00B31070" w:rsidP="00B31070">
      <w:pPr>
        <w:pStyle w:val="rtecenter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B31070">
        <w:rPr>
          <w:rStyle w:val="a3"/>
          <w:rFonts w:ascii="Arial" w:hAnsi="Arial" w:cs="Arial"/>
          <w:color w:val="000000"/>
        </w:rPr>
        <w:t>гражданам об их действиях</w:t>
      </w:r>
    </w:p>
    <w:p w:rsidR="00B31070" w:rsidRDefault="00B31070" w:rsidP="00B31070">
      <w:pPr>
        <w:pStyle w:val="rtecenter"/>
        <w:shd w:val="clear" w:color="auto" w:fill="FFFFFF"/>
        <w:spacing w:before="0" w:beforeAutospacing="0" w:after="0" w:afterAutospacing="0"/>
        <w:jc w:val="center"/>
        <w:rPr>
          <w:rStyle w:val="a3"/>
          <w:rFonts w:ascii="Arial" w:hAnsi="Arial" w:cs="Arial"/>
          <w:color w:val="000000"/>
        </w:rPr>
      </w:pPr>
      <w:r w:rsidRPr="00B31070">
        <w:rPr>
          <w:rStyle w:val="a3"/>
          <w:rFonts w:ascii="Arial" w:hAnsi="Arial" w:cs="Arial"/>
          <w:color w:val="000000"/>
        </w:rPr>
        <w:t>при установлении уровней террористической опасности</w:t>
      </w:r>
    </w:p>
    <w:p w:rsidR="00B31070" w:rsidRPr="00B31070" w:rsidRDefault="00B31070" w:rsidP="00B31070">
      <w:pPr>
        <w:pStyle w:val="rtecenter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:rsidR="00B31070" w:rsidRP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В целях своевременного информирования населения о возникновении угрозы террористического акта могут устанавливаться уровни террористической опасности.</w:t>
      </w:r>
      <w:r w:rsidRPr="00B31070">
        <w:rPr>
          <w:rFonts w:ascii="Arial" w:hAnsi="Arial" w:cs="Arial"/>
          <w:color w:val="000000"/>
        </w:rPr>
        <w:br/>
        <w:t xml:space="preserve">Уровень террористической опасности устанавливается решением председателя антитеррористической комиссии в субъекте Российской Федерации[1], </w:t>
      </w:r>
      <w:proofErr w:type="gramStart"/>
      <w:r w:rsidRPr="00B31070">
        <w:rPr>
          <w:rFonts w:ascii="Arial" w:hAnsi="Arial" w:cs="Arial"/>
          <w:color w:val="000000"/>
        </w:rPr>
        <w:t>которое</w:t>
      </w:r>
      <w:proofErr w:type="gramEnd"/>
      <w:r w:rsidRPr="00B31070">
        <w:rPr>
          <w:rFonts w:ascii="Arial" w:hAnsi="Arial" w:cs="Arial"/>
          <w:color w:val="000000"/>
        </w:rPr>
        <w:t xml:space="preserve"> подлежит незамедлительному обнародованию в средства массовой информации.</w:t>
      </w:r>
    </w:p>
    <w:p w:rsidR="00B31070" w:rsidRPr="00B31070" w:rsidRDefault="00B31070" w:rsidP="00B31070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 </w:t>
      </w:r>
    </w:p>
    <w:p w:rsidR="00B31070" w:rsidRPr="00B31070" w:rsidRDefault="00B31070" w:rsidP="00B31070">
      <w:pPr>
        <w:pStyle w:val="rtecenter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B31070">
        <w:rPr>
          <w:rStyle w:val="a3"/>
          <w:rFonts w:ascii="Arial" w:hAnsi="Arial" w:cs="Arial"/>
          <w:color w:val="000000"/>
        </w:rPr>
        <w:t>Повышенный «СИНИЙ» уровень</w:t>
      </w:r>
      <w:r w:rsidRPr="00B31070">
        <w:rPr>
          <w:rFonts w:ascii="Arial" w:hAnsi="Arial" w:cs="Arial"/>
          <w:color w:val="000000"/>
        </w:rPr>
        <w:br/>
        <w:t>устанавливается при наличии требующей подтверждения информации о реальной возможности совершения террористического акта</w:t>
      </w:r>
    </w:p>
    <w:p w:rsidR="00B31070" w:rsidRPr="00B31070" w:rsidRDefault="00B31070" w:rsidP="00B31070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При установлении «синего» уровня террористической опасности, рекомендуется:</w:t>
      </w:r>
      <w:r>
        <w:rPr>
          <w:rFonts w:ascii="Arial" w:hAnsi="Arial" w:cs="Arial"/>
          <w:color w:val="000000"/>
        </w:rPr>
        <w:t xml:space="preserve"> </w:t>
      </w:r>
      <w:r w:rsidRPr="00B31070">
        <w:rPr>
          <w:rFonts w:ascii="Arial" w:hAnsi="Arial" w:cs="Arial"/>
          <w:color w:val="000000"/>
        </w:rPr>
        <w:t xml:space="preserve">1. </w:t>
      </w:r>
      <w:proofErr w:type="gramStart"/>
      <w:r w:rsidRPr="00B31070">
        <w:rPr>
          <w:rFonts w:ascii="Arial" w:hAnsi="Arial" w:cs="Arial"/>
          <w:color w:val="000000"/>
        </w:rPr>
        <w:t>При нахождении на улице, в местах массового пребывания людей, общественном транспорте обращать внимание на:</w:t>
      </w:r>
      <w:r>
        <w:rPr>
          <w:rFonts w:ascii="Arial" w:hAnsi="Arial" w:cs="Arial"/>
          <w:color w:val="000000"/>
        </w:rPr>
        <w:t xml:space="preserve"> </w:t>
      </w:r>
      <w:r w:rsidRPr="00B31070">
        <w:rPr>
          <w:rFonts w:ascii="Arial" w:hAnsi="Arial" w:cs="Arial"/>
          <w:color w:val="000000"/>
        </w:rPr>
        <w:t>- внешний вид окружающих (одежда не соответствует времени года либо создается впечатление, что под ней находится какой - то посторонний предмет);</w:t>
      </w:r>
      <w:r>
        <w:rPr>
          <w:rFonts w:ascii="Arial" w:hAnsi="Arial" w:cs="Arial"/>
          <w:color w:val="000000"/>
        </w:rPr>
        <w:t xml:space="preserve"> </w:t>
      </w:r>
      <w:r w:rsidRPr="00B31070">
        <w:rPr>
          <w:rFonts w:ascii="Arial" w:hAnsi="Arial" w:cs="Arial"/>
          <w:color w:val="000000"/>
        </w:rPr>
        <w:t>- странности в поведении окружающих (проявление нервозности, напряженного состояния, постоянное оглядывание по сторонам, неразборчивое бормотание, попытки избежать встречи с сотрудниками правоохранительных органов);</w:t>
      </w:r>
      <w:proofErr w:type="gramEnd"/>
      <w:r>
        <w:rPr>
          <w:rFonts w:ascii="Arial" w:hAnsi="Arial" w:cs="Arial"/>
          <w:color w:val="000000"/>
        </w:rPr>
        <w:t xml:space="preserve"> </w:t>
      </w:r>
      <w:r w:rsidRPr="00B31070">
        <w:rPr>
          <w:rFonts w:ascii="Arial" w:hAnsi="Arial" w:cs="Arial"/>
          <w:color w:val="000000"/>
        </w:rPr>
        <w:t xml:space="preserve">- </w:t>
      </w:r>
      <w:proofErr w:type="gramStart"/>
      <w:r w:rsidRPr="00B31070">
        <w:rPr>
          <w:rFonts w:ascii="Arial" w:hAnsi="Arial" w:cs="Arial"/>
          <w:color w:val="000000"/>
        </w:rPr>
        <w:t>брошенные автомобили, подозрительные предметы (мешки, сумки, рюкзаки, чемоданы, пакеты, из которых могут быть видны электрические провода, электрические приборы и т.п.).</w:t>
      </w:r>
      <w:proofErr w:type="gramEnd"/>
    </w:p>
    <w:p w:rsid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2. Обо всех подозрительных ситуациях незамедлительно сообщать сотрудникам правоохранительных органов.</w:t>
      </w:r>
      <w:r>
        <w:rPr>
          <w:rFonts w:ascii="Arial" w:hAnsi="Arial" w:cs="Arial"/>
          <w:color w:val="000000"/>
        </w:rPr>
        <w:t xml:space="preserve"> </w:t>
      </w:r>
    </w:p>
    <w:p w:rsid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3. Оказывать содействие правоохранительным органам.</w:t>
      </w:r>
    </w:p>
    <w:p w:rsid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4. Относиться с пониманием и терпением к повышенному вниманию правоохранительных органов.</w:t>
      </w:r>
      <w:r>
        <w:rPr>
          <w:rFonts w:ascii="Arial" w:hAnsi="Arial" w:cs="Arial"/>
          <w:color w:val="000000"/>
        </w:rPr>
        <w:t xml:space="preserve"> </w:t>
      </w:r>
    </w:p>
    <w:p w:rsid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5. Не принимать от незнакомых людей свертки, коробки, сумки, рюкзаки, чемоданы и другие сомнительные предметы даже на временное хранение, а также для транспортировки. При обнаружении подозрительных предметов не приближаться к ним, не трогать, не вскрывать и не передвигать.</w:t>
      </w:r>
    </w:p>
    <w:p w:rsid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6. Разъяснить в семье пожилым людям и детям, что любой предмет, найденный на улице или в подъезде, может представлять опасность для их жизни.</w:t>
      </w:r>
      <w:r>
        <w:rPr>
          <w:rFonts w:ascii="Arial" w:hAnsi="Arial" w:cs="Arial"/>
          <w:color w:val="000000"/>
        </w:rPr>
        <w:t xml:space="preserve"> </w:t>
      </w:r>
    </w:p>
    <w:p w:rsidR="00B31070" w:rsidRP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7. Быть в курсе происходящих событий (следить за новостями по телевидению, радио, сети «Интернет»).</w:t>
      </w:r>
    </w:p>
    <w:p w:rsidR="00B31070" w:rsidRP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 </w:t>
      </w:r>
    </w:p>
    <w:p w:rsidR="00B31070" w:rsidRPr="00B31070" w:rsidRDefault="00B31070" w:rsidP="00B31070">
      <w:pPr>
        <w:pStyle w:val="rtecenter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Style w:val="a3"/>
          <w:rFonts w:ascii="Arial" w:hAnsi="Arial" w:cs="Arial"/>
          <w:color w:val="000000"/>
        </w:rPr>
        <w:t>Высокий «ЖЕЛТЫЙ» уровень</w:t>
      </w:r>
      <w:r>
        <w:rPr>
          <w:rStyle w:val="a3"/>
          <w:rFonts w:ascii="Arial" w:hAnsi="Arial" w:cs="Arial"/>
          <w:color w:val="000000"/>
        </w:rPr>
        <w:t xml:space="preserve"> </w:t>
      </w:r>
      <w:r w:rsidRPr="00B31070">
        <w:rPr>
          <w:rFonts w:ascii="Arial" w:hAnsi="Arial" w:cs="Arial"/>
          <w:color w:val="000000"/>
        </w:rPr>
        <w:t>устанавливается при наличии подтвержденной информации о реальной возможности совершения террористического акта</w:t>
      </w:r>
    </w:p>
    <w:p w:rsid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Наряду с действиями, осуществляемыми при установлении «синего» уровня террористической опасности, рекомендуется:</w:t>
      </w:r>
    </w:p>
    <w:p w:rsid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1. Воздержаться, по возможности, от посещения мест массового пребывания людей.</w:t>
      </w:r>
    </w:p>
    <w:p w:rsid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2. При нахождении на улице (в общественном транспорте) иметь при себе документы, удостоверяющие личность. Предоставлять их для проверки по первому требованию сотрудников правоохранительных органов.</w:t>
      </w:r>
    </w:p>
    <w:p w:rsid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3. При нахождении в общественных зданиях (торговых центрах, вокзалах, аэропортах и т.п.) обращать внимание на расположение запасных выходов и указателей путей эвакуации при пожаре.</w:t>
      </w:r>
    </w:p>
    <w:p w:rsid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4. Обращать внимание на появление незнакомых людей и автомобилей на прилегающих к жилым домам территориях.</w:t>
      </w:r>
    </w:p>
    <w:p w:rsid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lastRenderedPageBreak/>
        <w:t>5. Воздержаться от передвижения с крупногабаритными сумками, рюкзаками, чемоданами.</w:t>
      </w:r>
    </w:p>
    <w:p w:rsid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6. Обсудить в семье план действий в случае возникновения чрезвычайной ситуации:</w:t>
      </w:r>
    </w:p>
    <w:p w:rsid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- определить место, где вы сможете встретиться с членами вашей семьи в экстренной ситуации;</w:t>
      </w:r>
    </w:p>
    <w:p w:rsidR="00B31070" w:rsidRP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- удостовериться, что у всех членов семьи есть номера телефонов других членов семьи, родственников и экстренных служб.</w:t>
      </w:r>
    </w:p>
    <w:p w:rsidR="00B31070" w:rsidRPr="00B31070" w:rsidRDefault="00B31070" w:rsidP="00B31070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 </w:t>
      </w:r>
    </w:p>
    <w:p w:rsidR="00B31070" w:rsidRPr="00B31070" w:rsidRDefault="00B31070" w:rsidP="00B31070">
      <w:pPr>
        <w:pStyle w:val="rtecenter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Style w:val="a3"/>
          <w:rFonts w:ascii="Arial" w:hAnsi="Arial" w:cs="Arial"/>
          <w:color w:val="000000"/>
        </w:rPr>
        <w:t>Критический «КРАСНЫЙ» уровень</w:t>
      </w:r>
      <w:r>
        <w:rPr>
          <w:rStyle w:val="a3"/>
          <w:rFonts w:ascii="Arial" w:hAnsi="Arial" w:cs="Arial"/>
          <w:color w:val="000000"/>
        </w:rPr>
        <w:t xml:space="preserve"> </w:t>
      </w:r>
      <w:r w:rsidRPr="00B31070">
        <w:rPr>
          <w:rFonts w:ascii="Arial" w:hAnsi="Arial" w:cs="Arial"/>
          <w:color w:val="000000"/>
        </w:rPr>
        <w:t>устанавливается при наличии информации о совершенном террористическом акте либо о совершении действий, создающих непосредственную угрозу террористического акта</w:t>
      </w:r>
    </w:p>
    <w:p w:rsid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Наряду с действиями, осуществляемыми при установлении «синего» и «желтого» уровней террористической опасности, рекомендуется:1. Организовать дежурство жильцов вашего дома, которые будут регулярно обходить здание, подъезды, обращая особое внимание на появление незнакомых лиц и автомобилей, разгрузку ящиков и мешков.</w:t>
      </w:r>
    </w:p>
    <w:p w:rsid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2. Отказаться от посещения мест массового пребывания людей, отложить поездки по территории, на которой установлен уровень террористической опасности, ограничить время пребывания детей на улице.</w:t>
      </w:r>
    </w:p>
    <w:p w:rsidR="00B31070" w:rsidRP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3. Подготовиться к возможной эвакуации:</w:t>
      </w:r>
    </w:p>
    <w:p w:rsidR="00B31070" w:rsidRP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- подготовить набор предметов первой необходимости, деньги и документы;</w:t>
      </w:r>
    </w:p>
    <w:p w:rsid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- подготовить запас медицинских средств, необходимых для оказания первой медицинской помощи;</w:t>
      </w:r>
    </w:p>
    <w:p w:rsid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- заготовить трехдневный запас воды и предметов питания для членов семьи.</w:t>
      </w:r>
    </w:p>
    <w:p w:rsidR="00B31070" w:rsidRP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4. Оказавшись вблизи или в месте проведения террористического акта, следует как можно скорее покинуть его без паники, избегать проявлений любопытства, при выходе из эпицентра постараться помочь пострадавшим покинуть опасную зону, не подбирать предметы и вещи, не проводить видео и фотосъемку.</w:t>
      </w:r>
    </w:p>
    <w:p w:rsidR="00B31070" w:rsidRP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5. Держать постоянно включенными телевизор, радиоприемник или радиоточку.</w:t>
      </w:r>
    </w:p>
    <w:p w:rsidR="00B31070" w:rsidRP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6. Не допускать распространения непроверенной информации о совершении действий, создающих непосредственную угрозу террористического акта.</w:t>
      </w:r>
    </w:p>
    <w:p w:rsidR="00B31070" w:rsidRPr="00B31070" w:rsidRDefault="00B31070" w:rsidP="00B31070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 </w:t>
      </w:r>
    </w:p>
    <w:p w:rsidR="00B31070" w:rsidRPr="00B31070" w:rsidRDefault="00B31070" w:rsidP="00B31070">
      <w:pPr>
        <w:pStyle w:val="rtecenter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Style w:val="a3"/>
          <w:rFonts w:ascii="Arial" w:hAnsi="Arial" w:cs="Arial"/>
          <w:color w:val="000000"/>
        </w:rPr>
        <w:t>Внимание!</w:t>
      </w:r>
    </w:p>
    <w:p w:rsidR="00B31070" w:rsidRPr="00B31070" w:rsidRDefault="00B31070" w:rsidP="00B31070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 </w:t>
      </w:r>
    </w:p>
    <w:p w:rsidR="00B31070" w:rsidRP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В качестве маскировки для взрывных устройств террористами могут использоваться обычные бытовые предметы: коробки, сумки, портфели, сигаретные пачки, мобильные телефоны, игрушки. </w:t>
      </w:r>
    </w:p>
    <w:p w:rsidR="00B31070" w:rsidRP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Объясните это вашим детям, родным и знакомым. </w:t>
      </w:r>
    </w:p>
    <w:p w:rsidR="00B31070" w:rsidRPr="00B31070" w:rsidRDefault="00B31070" w:rsidP="00B31070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31070">
        <w:rPr>
          <w:rFonts w:ascii="Arial" w:hAnsi="Arial" w:cs="Arial"/>
          <w:color w:val="000000"/>
        </w:rPr>
        <w:t>Не будьте равнодушными, ваши своевременные действия могут помочь предотвратить террористический акт и сохранить жизни окружающих.</w:t>
      </w:r>
    </w:p>
    <w:p w:rsidR="001C5BB5" w:rsidRPr="00B31070" w:rsidRDefault="001C5BB5" w:rsidP="00B310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1C5BB5" w:rsidRPr="00B31070" w:rsidSect="001C5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31070"/>
    <w:rsid w:val="00000434"/>
    <w:rsid w:val="0000167D"/>
    <w:rsid w:val="00001E58"/>
    <w:rsid w:val="00002770"/>
    <w:rsid w:val="00003101"/>
    <w:rsid w:val="00003F0A"/>
    <w:rsid w:val="00004390"/>
    <w:rsid w:val="000043A1"/>
    <w:rsid w:val="000046C2"/>
    <w:rsid w:val="00010016"/>
    <w:rsid w:val="0001189B"/>
    <w:rsid w:val="00011B75"/>
    <w:rsid w:val="00012053"/>
    <w:rsid w:val="0001238B"/>
    <w:rsid w:val="0001479E"/>
    <w:rsid w:val="00015F43"/>
    <w:rsid w:val="000170DE"/>
    <w:rsid w:val="000171A3"/>
    <w:rsid w:val="00020427"/>
    <w:rsid w:val="0002556A"/>
    <w:rsid w:val="0002680E"/>
    <w:rsid w:val="000271B2"/>
    <w:rsid w:val="00027312"/>
    <w:rsid w:val="00030DA3"/>
    <w:rsid w:val="00032CE0"/>
    <w:rsid w:val="00033881"/>
    <w:rsid w:val="00034017"/>
    <w:rsid w:val="000362C9"/>
    <w:rsid w:val="000372CC"/>
    <w:rsid w:val="000372EE"/>
    <w:rsid w:val="000376FB"/>
    <w:rsid w:val="000451F8"/>
    <w:rsid w:val="00045F9E"/>
    <w:rsid w:val="00046F65"/>
    <w:rsid w:val="000500D1"/>
    <w:rsid w:val="000509A6"/>
    <w:rsid w:val="000514F9"/>
    <w:rsid w:val="000521D6"/>
    <w:rsid w:val="000560F6"/>
    <w:rsid w:val="00057C9C"/>
    <w:rsid w:val="00057E28"/>
    <w:rsid w:val="00057FEC"/>
    <w:rsid w:val="000618A2"/>
    <w:rsid w:val="00061B27"/>
    <w:rsid w:val="00064B7C"/>
    <w:rsid w:val="00065F5B"/>
    <w:rsid w:val="00066221"/>
    <w:rsid w:val="0006731D"/>
    <w:rsid w:val="00072DA4"/>
    <w:rsid w:val="000802C3"/>
    <w:rsid w:val="00084CD5"/>
    <w:rsid w:val="00085E82"/>
    <w:rsid w:val="000864B3"/>
    <w:rsid w:val="000910EB"/>
    <w:rsid w:val="000929F9"/>
    <w:rsid w:val="0009321B"/>
    <w:rsid w:val="000942ED"/>
    <w:rsid w:val="00097671"/>
    <w:rsid w:val="000A088A"/>
    <w:rsid w:val="000A2352"/>
    <w:rsid w:val="000A6152"/>
    <w:rsid w:val="000A6DC8"/>
    <w:rsid w:val="000A74E3"/>
    <w:rsid w:val="000A79CA"/>
    <w:rsid w:val="000B0618"/>
    <w:rsid w:val="000B0922"/>
    <w:rsid w:val="000B11C6"/>
    <w:rsid w:val="000B4553"/>
    <w:rsid w:val="000C0F6A"/>
    <w:rsid w:val="000C3AC7"/>
    <w:rsid w:val="000C4852"/>
    <w:rsid w:val="000C5100"/>
    <w:rsid w:val="000C5F1C"/>
    <w:rsid w:val="000D55A3"/>
    <w:rsid w:val="000D6864"/>
    <w:rsid w:val="000D6BFC"/>
    <w:rsid w:val="000E023E"/>
    <w:rsid w:val="000E1B6F"/>
    <w:rsid w:val="000E2C9D"/>
    <w:rsid w:val="000E2DF6"/>
    <w:rsid w:val="000E3DA1"/>
    <w:rsid w:val="000E5470"/>
    <w:rsid w:val="000F00DB"/>
    <w:rsid w:val="000F1F6B"/>
    <w:rsid w:val="000F2F7E"/>
    <w:rsid w:val="000F33D9"/>
    <w:rsid w:val="000F5E5D"/>
    <w:rsid w:val="000F7DCB"/>
    <w:rsid w:val="0010119C"/>
    <w:rsid w:val="00106630"/>
    <w:rsid w:val="00110C84"/>
    <w:rsid w:val="00115526"/>
    <w:rsid w:val="00117060"/>
    <w:rsid w:val="001175D4"/>
    <w:rsid w:val="00117D43"/>
    <w:rsid w:val="001219DF"/>
    <w:rsid w:val="00123CA4"/>
    <w:rsid w:val="00127871"/>
    <w:rsid w:val="00131484"/>
    <w:rsid w:val="0013480D"/>
    <w:rsid w:val="0013503F"/>
    <w:rsid w:val="001374D1"/>
    <w:rsid w:val="001419A2"/>
    <w:rsid w:val="00142258"/>
    <w:rsid w:val="00142830"/>
    <w:rsid w:val="00144068"/>
    <w:rsid w:val="001451EE"/>
    <w:rsid w:val="00145C32"/>
    <w:rsid w:val="0014607F"/>
    <w:rsid w:val="0015393E"/>
    <w:rsid w:val="001558FE"/>
    <w:rsid w:val="0015633C"/>
    <w:rsid w:val="00161722"/>
    <w:rsid w:val="00165E83"/>
    <w:rsid w:val="001724B3"/>
    <w:rsid w:val="00173EC7"/>
    <w:rsid w:val="001740B2"/>
    <w:rsid w:val="00175FE5"/>
    <w:rsid w:val="00180330"/>
    <w:rsid w:val="00183266"/>
    <w:rsid w:val="001868AE"/>
    <w:rsid w:val="00191AB0"/>
    <w:rsid w:val="00193B19"/>
    <w:rsid w:val="001946F3"/>
    <w:rsid w:val="00194ED1"/>
    <w:rsid w:val="0019759A"/>
    <w:rsid w:val="001A0467"/>
    <w:rsid w:val="001A2022"/>
    <w:rsid w:val="001A26F4"/>
    <w:rsid w:val="001A2AC4"/>
    <w:rsid w:val="001A2CA7"/>
    <w:rsid w:val="001A71E7"/>
    <w:rsid w:val="001B3E3F"/>
    <w:rsid w:val="001B4F9B"/>
    <w:rsid w:val="001B672A"/>
    <w:rsid w:val="001B798C"/>
    <w:rsid w:val="001C365C"/>
    <w:rsid w:val="001C3879"/>
    <w:rsid w:val="001C5970"/>
    <w:rsid w:val="001C5BB5"/>
    <w:rsid w:val="001C66B8"/>
    <w:rsid w:val="001C7BA6"/>
    <w:rsid w:val="001D61A3"/>
    <w:rsid w:val="001E4492"/>
    <w:rsid w:val="001E5390"/>
    <w:rsid w:val="001F1E16"/>
    <w:rsid w:val="001F2A51"/>
    <w:rsid w:val="001F51B0"/>
    <w:rsid w:val="001F7E05"/>
    <w:rsid w:val="00200C45"/>
    <w:rsid w:val="00200D03"/>
    <w:rsid w:val="00201404"/>
    <w:rsid w:val="002028B8"/>
    <w:rsid w:val="00204A18"/>
    <w:rsid w:val="00204B6B"/>
    <w:rsid w:val="00211E10"/>
    <w:rsid w:val="00212312"/>
    <w:rsid w:val="00214961"/>
    <w:rsid w:val="00214EF5"/>
    <w:rsid w:val="002154D0"/>
    <w:rsid w:val="0021690F"/>
    <w:rsid w:val="00220EB7"/>
    <w:rsid w:val="00222080"/>
    <w:rsid w:val="00222E90"/>
    <w:rsid w:val="00223B47"/>
    <w:rsid w:val="00224503"/>
    <w:rsid w:val="002260C5"/>
    <w:rsid w:val="0023390A"/>
    <w:rsid w:val="00233CE2"/>
    <w:rsid w:val="00235100"/>
    <w:rsid w:val="00235F3F"/>
    <w:rsid w:val="0024080F"/>
    <w:rsid w:val="00242967"/>
    <w:rsid w:val="0024300C"/>
    <w:rsid w:val="002440C6"/>
    <w:rsid w:val="002442B2"/>
    <w:rsid w:val="00246984"/>
    <w:rsid w:val="002469B5"/>
    <w:rsid w:val="0025474A"/>
    <w:rsid w:val="002557AF"/>
    <w:rsid w:val="00257875"/>
    <w:rsid w:val="00260371"/>
    <w:rsid w:val="00262510"/>
    <w:rsid w:val="0026301A"/>
    <w:rsid w:val="0026393D"/>
    <w:rsid w:val="00263DE4"/>
    <w:rsid w:val="0026530E"/>
    <w:rsid w:val="00265E3A"/>
    <w:rsid w:val="002707D6"/>
    <w:rsid w:val="00270B29"/>
    <w:rsid w:val="00270C82"/>
    <w:rsid w:val="002711D0"/>
    <w:rsid w:val="00272327"/>
    <w:rsid w:val="00272A90"/>
    <w:rsid w:val="00274215"/>
    <w:rsid w:val="00275E26"/>
    <w:rsid w:val="0028119E"/>
    <w:rsid w:val="00284B4C"/>
    <w:rsid w:val="00286A7D"/>
    <w:rsid w:val="00291777"/>
    <w:rsid w:val="00292BD3"/>
    <w:rsid w:val="00297196"/>
    <w:rsid w:val="0029792C"/>
    <w:rsid w:val="002A0423"/>
    <w:rsid w:val="002A061B"/>
    <w:rsid w:val="002A0DE8"/>
    <w:rsid w:val="002A1AC7"/>
    <w:rsid w:val="002A24D4"/>
    <w:rsid w:val="002A5422"/>
    <w:rsid w:val="002A5489"/>
    <w:rsid w:val="002A5C1C"/>
    <w:rsid w:val="002B1F5F"/>
    <w:rsid w:val="002B2543"/>
    <w:rsid w:val="002B5557"/>
    <w:rsid w:val="002B685C"/>
    <w:rsid w:val="002B7C5F"/>
    <w:rsid w:val="002C0C2E"/>
    <w:rsid w:val="002C2097"/>
    <w:rsid w:val="002C2857"/>
    <w:rsid w:val="002C370C"/>
    <w:rsid w:val="002C468C"/>
    <w:rsid w:val="002C7E0B"/>
    <w:rsid w:val="002D091E"/>
    <w:rsid w:val="002D3FC5"/>
    <w:rsid w:val="002D5924"/>
    <w:rsid w:val="002D59C3"/>
    <w:rsid w:val="002E1E22"/>
    <w:rsid w:val="002E2607"/>
    <w:rsid w:val="002E2C73"/>
    <w:rsid w:val="002E2D1F"/>
    <w:rsid w:val="002E7A2C"/>
    <w:rsid w:val="002F0213"/>
    <w:rsid w:val="002F1A31"/>
    <w:rsid w:val="002F2E59"/>
    <w:rsid w:val="002F47DB"/>
    <w:rsid w:val="002F5C64"/>
    <w:rsid w:val="002F7F34"/>
    <w:rsid w:val="00302274"/>
    <w:rsid w:val="00304D30"/>
    <w:rsid w:val="00306325"/>
    <w:rsid w:val="0030641C"/>
    <w:rsid w:val="003078F4"/>
    <w:rsid w:val="003117C4"/>
    <w:rsid w:val="003140A5"/>
    <w:rsid w:val="00314687"/>
    <w:rsid w:val="003159C8"/>
    <w:rsid w:val="00315BF5"/>
    <w:rsid w:val="00315FF2"/>
    <w:rsid w:val="00316113"/>
    <w:rsid w:val="003178BC"/>
    <w:rsid w:val="003179BA"/>
    <w:rsid w:val="00317BDC"/>
    <w:rsid w:val="0032500E"/>
    <w:rsid w:val="0032557D"/>
    <w:rsid w:val="00326D29"/>
    <w:rsid w:val="00330EE2"/>
    <w:rsid w:val="00341332"/>
    <w:rsid w:val="00343081"/>
    <w:rsid w:val="00343939"/>
    <w:rsid w:val="00344478"/>
    <w:rsid w:val="00350808"/>
    <w:rsid w:val="00355B86"/>
    <w:rsid w:val="00356FF9"/>
    <w:rsid w:val="00357C9E"/>
    <w:rsid w:val="003629BD"/>
    <w:rsid w:val="00363600"/>
    <w:rsid w:val="0036420A"/>
    <w:rsid w:val="00364244"/>
    <w:rsid w:val="00364DA9"/>
    <w:rsid w:val="003650C6"/>
    <w:rsid w:val="003658FB"/>
    <w:rsid w:val="00366C67"/>
    <w:rsid w:val="00367C81"/>
    <w:rsid w:val="00370F96"/>
    <w:rsid w:val="00371B80"/>
    <w:rsid w:val="00372042"/>
    <w:rsid w:val="00373E4F"/>
    <w:rsid w:val="00375372"/>
    <w:rsid w:val="003765DD"/>
    <w:rsid w:val="00381F7F"/>
    <w:rsid w:val="003828BC"/>
    <w:rsid w:val="00382DDB"/>
    <w:rsid w:val="00383AD6"/>
    <w:rsid w:val="00391DDC"/>
    <w:rsid w:val="0039345B"/>
    <w:rsid w:val="00394843"/>
    <w:rsid w:val="0039585B"/>
    <w:rsid w:val="003964A7"/>
    <w:rsid w:val="003A0547"/>
    <w:rsid w:val="003A1115"/>
    <w:rsid w:val="003A39CF"/>
    <w:rsid w:val="003A43CB"/>
    <w:rsid w:val="003A49BD"/>
    <w:rsid w:val="003A6B29"/>
    <w:rsid w:val="003A6C5A"/>
    <w:rsid w:val="003A78C4"/>
    <w:rsid w:val="003B195C"/>
    <w:rsid w:val="003B3128"/>
    <w:rsid w:val="003B55A5"/>
    <w:rsid w:val="003B5743"/>
    <w:rsid w:val="003C3E82"/>
    <w:rsid w:val="003C52C2"/>
    <w:rsid w:val="003C7E11"/>
    <w:rsid w:val="003D010B"/>
    <w:rsid w:val="003D15F8"/>
    <w:rsid w:val="003D2A7A"/>
    <w:rsid w:val="003D2EC9"/>
    <w:rsid w:val="003D3B12"/>
    <w:rsid w:val="003E0F7A"/>
    <w:rsid w:val="003E4178"/>
    <w:rsid w:val="003E5BF4"/>
    <w:rsid w:val="003E605C"/>
    <w:rsid w:val="003F1427"/>
    <w:rsid w:val="003F1F61"/>
    <w:rsid w:val="003F2078"/>
    <w:rsid w:val="003F284A"/>
    <w:rsid w:val="003F4022"/>
    <w:rsid w:val="0040097A"/>
    <w:rsid w:val="00403FC6"/>
    <w:rsid w:val="004069BC"/>
    <w:rsid w:val="004117C3"/>
    <w:rsid w:val="004119C6"/>
    <w:rsid w:val="00414E03"/>
    <w:rsid w:val="00415EC6"/>
    <w:rsid w:val="00416D4D"/>
    <w:rsid w:val="0042108E"/>
    <w:rsid w:val="00421FD2"/>
    <w:rsid w:val="0042346A"/>
    <w:rsid w:val="00424961"/>
    <w:rsid w:val="00425622"/>
    <w:rsid w:val="0042692D"/>
    <w:rsid w:val="00427EFD"/>
    <w:rsid w:val="004454CA"/>
    <w:rsid w:val="004500D2"/>
    <w:rsid w:val="00450EB4"/>
    <w:rsid w:val="004517A7"/>
    <w:rsid w:val="0045234A"/>
    <w:rsid w:val="00453172"/>
    <w:rsid w:val="00453BC2"/>
    <w:rsid w:val="00454913"/>
    <w:rsid w:val="00455759"/>
    <w:rsid w:val="00455BFA"/>
    <w:rsid w:val="00456124"/>
    <w:rsid w:val="00460217"/>
    <w:rsid w:val="004648FB"/>
    <w:rsid w:val="0046518F"/>
    <w:rsid w:val="004705F2"/>
    <w:rsid w:val="00472140"/>
    <w:rsid w:val="0047337E"/>
    <w:rsid w:val="00480E44"/>
    <w:rsid w:val="00481D4D"/>
    <w:rsid w:val="004921F5"/>
    <w:rsid w:val="00492400"/>
    <w:rsid w:val="0049401B"/>
    <w:rsid w:val="004953F1"/>
    <w:rsid w:val="00495D51"/>
    <w:rsid w:val="004A2BE3"/>
    <w:rsid w:val="004A4D63"/>
    <w:rsid w:val="004A5A01"/>
    <w:rsid w:val="004A69D5"/>
    <w:rsid w:val="004A71AD"/>
    <w:rsid w:val="004B2F02"/>
    <w:rsid w:val="004B6441"/>
    <w:rsid w:val="004C3585"/>
    <w:rsid w:val="004C5523"/>
    <w:rsid w:val="004D0277"/>
    <w:rsid w:val="004D0ECB"/>
    <w:rsid w:val="004D1087"/>
    <w:rsid w:val="004D1E7B"/>
    <w:rsid w:val="004D2442"/>
    <w:rsid w:val="004D4982"/>
    <w:rsid w:val="004D6C1F"/>
    <w:rsid w:val="004E2167"/>
    <w:rsid w:val="004F1FE3"/>
    <w:rsid w:val="004F3050"/>
    <w:rsid w:val="005012CE"/>
    <w:rsid w:val="00503F53"/>
    <w:rsid w:val="00507DAC"/>
    <w:rsid w:val="005117ED"/>
    <w:rsid w:val="00511AC6"/>
    <w:rsid w:val="00514E18"/>
    <w:rsid w:val="00516C8F"/>
    <w:rsid w:val="00522088"/>
    <w:rsid w:val="005268D5"/>
    <w:rsid w:val="00526921"/>
    <w:rsid w:val="00531667"/>
    <w:rsid w:val="0053299F"/>
    <w:rsid w:val="00541029"/>
    <w:rsid w:val="005423F1"/>
    <w:rsid w:val="00542960"/>
    <w:rsid w:val="00543F4E"/>
    <w:rsid w:val="0055070D"/>
    <w:rsid w:val="00551553"/>
    <w:rsid w:val="005532A1"/>
    <w:rsid w:val="00553D1B"/>
    <w:rsid w:val="00557019"/>
    <w:rsid w:val="00560166"/>
    <w:rsid w:val="00560378"/>
    <w:rsid w:val="005700D1"/>
    <w:rsid w:val="0057088A"/>
    <w:rsid w:val="00571E41"/>
    <w:rsid w:val="00571ED9"/>
    <w:rsid w:val="00572573"/>
    <w:rsid w:val="0057488E"/>
    <w:rsid w:val="00574EE4"/>
    <w:rsid w:val="0058228C"/>
    <w:rsid w:val="00582F07"/>
    <w:rsid w:val="005840F4"/>
    <w:rsid w:val="00585C8E"/>
    <w:rsid w:val="00586287"/>
    <w:rsid w:val="0058681B"/>
    <w:rsid w:val="00587EEB"/>
    <w:rsid w:val="005910D1"/>
    <w:rsid w:val="005914EE"/>
    <w:rsid w:val="005920F5"/>
    <w:rsid w:val="00595C02"/>
    <w:rsid w:val="00596EB5"/>
    <w:rsid w:val="005970D9"/>
    <w:rsid w:val="005A0BEB"/>
    <w:rsid w:val="005A1502"/>
    <w:rsid w:val="005A27DF"/>
    <w:rsid w:val="005A743C"/>
    <w:rsid w:val="005A7DA8"/>
    <w:rsid w:val="005B18A7"/>
    <w:rsid w:val="005B2011"/>
    <w:rsid w:val="005B5242"/>
    <w:rsid w:val="005B6F8D"/>
    <w:rsid w:val="005C0629"/>
    <w:rsid w:val="005C15D3"/>
    <w:rsid w:val="005C18A4"/>
    <w:rsid w:val="005C19FD"/>
    <w:rsid w:val="005C4CCA"/>
    <w:rsid w:val="005C5B82"/>
    <w:rsid w:val="005C6A76"/>
    <w:rsid w:val="005D26AF"/>
    <w:rsid w:val="005D453C"/>
    <w:rsid w:val="005D70E3"/>
    <w:rsid w:val="005E0D77"/>
    <w:rsid w:val="005E10F7"/>
    <w:rsid w:val="005E3D14"/>
    <w:rsid w:val="005E47B3"/>
    <w:rsid w:val="005E74BD"/>
    <w:rsid w:val="005F0943"/>
    <w:rsid w:val="005F1F67"/>
    <w:rsid w:val="006026FF"/>
    <w:rsid w:val="00603737"/>
    <w:rsid w:val="00607E06"/>
    <w:rsid w:val="006136E2"/>
    <w:rsid w:val="0061467D"/>
    <w:rsid w:val="006157F2"/>
    <w:rsid w:val="00620523"/>
    <w:rsid w:val="00623687"/>
    <w:rsid w:val="0062732B"/>
    <w:rsid w:val="0063666A"/>
    <w:rsid w:val="006367BA"/>
    <w:rsid w:val="00641658"/>
    <w:rsid w:val="00642029"/>
    <w:rsid w:val="00642A22"/>
    <w:rsid w:val="00643714"/>
    <w:rsid w:val="00643992"/>
    <w:rsid w:val="0064461D"/>
    <w:rsid w:val="006451A0"/>
    <w:rsid w:val="00645851"/>
    <w:rsid w:val="006463AE"/>
    <w:rsid w:val="00654284"/>
    <w:rsid w:val="006552E1"/>
    <w:rsid w:val="006562D7"/>
    <w:rsid w:val="006630ED"/>
    <w:rsid w:val="006646AE"/>
    <w:rsid w:val="00667248"/>
    <w:rsid w:val="00671D1B"/>
    <w:rsid w:val="00672E26"/>
    <w:rsid w:val="0067373D"/>
    <w:rsid w:val="006747D4"/>
    <w:rsid w:val="006754C6"/>
    <w:rsid w:val="00682EED"/>
    <w:rsid w:val="006852D9"/>
    <w:rsid w:val="00685D33"/>
    <w:rsid w:val="006869A3"/>
    <w:rsid w:val="006878D1"/>
    <w:rsid w:val="00687EE2"/>
    <w:rsid w:val="006906D5"/>
    <w:rsid w:val="0069155F"/>
    <w:rsid w:val="00691DD2"/>
    <w:rsid w:val="00692138"/>
    <w:rsid w:val="0069381A"/>
    <w:rsid w:val="00693DA4"/>
    <w:rsid w:val="00695318"/>
    <w:rsid w:val="006A062A"/>
    <w:rsid w:val="006A0849"/>
    <w:rsid w:val="006A09A3"/>
    <w:rsid w:val="006A1405"/>
    <w:rsid w:val="006A335F"/>
    <w:rsid w:val="006A4217"/>
    <w:rsid w:val="006A4C3C"/>
    <w:rsid w:val="006B131A"/>
    <w:rsid w:val="006B342B"/>
    <w:rsid w:val="006B48F5"/>
    <w:rsid w:val="006B49C1"/>
    <w:rsid w:val="006B4CBF"/>
    <w:rsid w:val="006B79C5"/>
    <w:rsid w:val="006C0973"/>
    <w:rsid w:val="006C194D"/>
    <w:rsid w:val="006C1E4C"/>
    <w:rsid w:val="006C5B9E"/>
    <w:rsid w:val="006C76D5"/>
    <w:rsid w:val="006C7D84"/>
    <w:rsid w:val="006D09D0"/>
    <w:rsid w:val="006D23E3"/>
    <w:rsid w:val="006D45F5"/>
    <w:rsid w:val="006D464A"/>
    <w:rsid w:val="006D6807"/>
    <w:rsid w:val="006D7DAA"/>
    <w:rsid w:val="006D7F3D"/>
    <w:rsid w:val="006E09D7"/>
    <w:rsid w:val="006E0DF6"/>
    <w:rsid w:val="006E3A3F"/>
    <w:rsid w:val="006E4B6A"/>
    <w:rsid w:val="006E4DCF"/>
    <w:rsid w:val="006F0470"/>
    <w:rsid w:val="006F18B1"/>
    <w:rsid w:val="006F1E82"/>
    <w:rsid w:val="006F6B93"/>
    <w:rsid w:val="006F7F04"/>
    <w:rsid w:val="007009E9"/>
    <w:rsid w:val="007023BD"/>
    <w:rsid w:val="00707902"/>
    <w:rsid w:val="00710407"/>
    <w:rsid w:val="00710CED"/>
    <w:rsid w:val="00710F61"/>
    <w:rsid w:val="00712792"/>
    <w:rsid w:val="00714A84"/>
    <w:rsid w:val="00714CF7"/>
    <w:rsid w:val="00715F6E"/>
    <w:rsid w:val="007166EA"/>
    <w:rsid w:val="007177C2"/>
    <w:rsid w:val="007276D7"/>
    <w:rsid w:val="00732836"/>
    <w:rsid w:val="0073779D"/>
    <w:rsid w:val="0074093E"/>
    <w:rsid w:val="00741F64"/>
    <w:rsid w:val="00746C62"/>
    <w:rsid w:val="007575B2"/>
    <w:rsid w:val="0076017E"/>
    <w:rsid w:val="00764DFE"/>
    <w:rsid w:val="007652F3"/>
    <w:rsid w:val="00766595"/>
    <w:rsid w:val="007726D8"/>
    <w:rsid w:val="007744BC"/>
    <w:rsid w:val="00775B3E"/>
    <w:rsid w:val="007765C7"/>
    <w:rsid w:val="00781030"/>
    <w:rsid w:val="00784102"/>
    <w:rsid w:val="0078453C"/>
    <w:rsid w:val="0078474A"/>
    <w:rsid w:val="00790F5B"/>
    <w:rsid w:val="00791A2B"/>
    <w:rsid w:val="00791FA3"/>
    <w:rsid w:val="007925F8"/>
    <w:rsid w:val="00792AA3"/>
    <w:rsid w:val="0079359E"/>
    <w:rsid w:val="00793E74"/>
    <w:rsid w:val="007A0642"/>
    <w:rsid w:val="007A1710"/>
    <w:rsid w:val="007A3C7D"/>
    <w:rsid w:val="007A6569"/>
    <w:rsid w:val="007A750C"/>
    <w:rsid w:val="007B3DFB"/>
    <w:rsid w:val="007B3E5C"/>
    <w:rsid w:val="007B67D4"/>
    <w:rsid w:val="007B791B"/>
    <w:rsid w:val="007C0DA7"/>
    <w:rsid w:val="007C2DB9"/>
    <w:rsid w:val="007C2EF9"/>
    <w:rsid w:val="007C4ABD"/>
    <w:rsid w:val="007C6735"/>
    <w:rsid w:val="007C68E7"/>
    <w:rsid w:val="007C7365"/>
    <w:rsid w:val="007C7DC1"/>
    <w:rsid w:val="007D3670"/>
    <w:rsid w:val="007D49E1"/>
    <w:rsid w:val="007D70A4"/>
    <w:rsid w:val="007D7EEC"/>
    <w:rsid w:val="007E0019"/>
    <w:rsid w:val="007E059F"/>
    <w:rsid w:val="007E068C"/>
    <w:rsid w:val="007E5563"/>
    <w:rsid w:val="007F086B"/>
    <w:rsid w:val="007F3447"/>
    <w:rsid w:val="007F4DAB"/>
    <w:rsid w:val="007F5DBB"/>
    <w:rsid w:val="008011CD"/>
    <w:rsid w:val="00801AAC"/>
    <w:rsid w:val="00803721"/>
    <w:rsid w:val="00806847"/>
    <w:rsid w:val="00810D11"/>
    <w:rsid w:val="008117EC"/>
    <w:rsid w:val="00811B05"/>
    <w:rsid w:val="00813DF2"/>
    <w:rsid w:val="0081423D"/>
    <w:rsid w:val="00814871"/>
    <w:rsid w:val="00815632"/>
    <w:rsid w:val="00815D65"/>
    <w:rsid w:val="00816C43"/>
    <w:rsid w:val="00823206"/>
    <w:rsid w:val="00823970"/>
    <w:rsid w:val="008275B0"/>
    <w:rsid w:val="00827DD8"/>
    <w:rsid w:val="00832F0A"/>
    <w:rsid w:val="0083336C"/>
    <w:rsid w:val="0083693B"/>
    <w:rsid w:val="00836ACB"/>
    <w:rsid w:val="00836C14"/>
    <w:rsid w:val="00837825"/>
    <w:rsid w:val="00837E9D"/>
    <w:rsid w:val="00840775"/>
    <w:rsid w:val="00843A39"/>
    <w:rsid w:val="00844BA3"/>
    <w:rsid w:val="00845CCC"/>
    <w:rsid w:val="00845FC9"/>
    <w:rsid w:val="00846A08"/>
    <w:rsid w:val="00846EFE"/>
    <w:rsid w:val="0084728C"/>
    <w:rsid w:val="008506C8"/>
    <w:rsid w:val="008507C2"/>
    <w:rsid w:val="00851FE3"/>
    <w:rsid w:val="008520FC"/>
    <w:rsid w:val="0085451C"/>
    <w:rsid w:val="0085597F"/>
    <w:rsid w:val="00862F18"/>
    <w:rsid w:val="008634F0"/>
    <w:rsid w:val="008654A3"/>
    <w:rsid w:val="00874053"/>
    <w:rsid w:val="0087513D"/>
    <w:rsid w:val="00876430"/>
    <w:rsid w:val="00876528"/>
    <w:rsid w:val="008775D6"/>
    <w:rsid w:val="00882ACE"/>
    <w:rsid w:val="00887925"/>
    <w:rsid w:val="008938A1"/>
    <w:rsid w:val="00895B5E"/>
    <w:rsid w:val="008961BB"/>
    <w:rsid w:val="008A19D7"/>
    <w:rsid w:val="008A1C6B"/>
    <w:rsid w:val="008A1DAE"/>
    <w:rsid w:val="008A21CC"/>
    <w:rsid w:val="008A2839"/>
    <w:rsid w:val="008A3032"/>
    <w:rsid w:val="008A4164"/>
    <w:rsid w:val="008B0721"/>
    <w:rsid w:val="008C11AD"/>
    <w:rsid w:val="008C3D9C"/>
    <w:rsid w:val="008D3C38"/>
    <w:rsid w:val="008D493E"/>
    <w:rsid w:val="008D70B4"/>
    <w:rsid w:val="008D7127"/>
    <w:rsid w:val="008E0386"/>
    <w:rsid w:val="008E4494"/>
    <w:rsid w:val="008E4EE3"/>
    <w:rsid w:val="008F05D0"/>
    <w:rsid w:val="008F11FE"/>
    <w:rsid w:val="008F4DCC"/>
    <w:rsid w:val="00902C53"/>
    <w:rsid w:val="009030C3"/>
    <w:rsid w:val="0090453F"/>
    <w:rsid w:val="00904806"/>
    <w:rsid w:val="00905A21"/>
    <w:rsid w:val="00907147"/>
    <w:rsid w:val="00907743"/>
    <w:rsid w:val="00911BCF"/>
    <w:rsid w:val="00914DDA"/>
    <w:rsid w:val="00921967"/>
    <w:rsid w:val="00922A82"/>
    <w:rsid w:val="00922D05"/>
    <w:rsid w:val="00923A51"/>
    <w:rsid w:val="0093096A"/>
    <w:rsid w:val="0093232C"/>
    <w:rsid w:val="0093467D"/>
    <w:rsid w:val="00936A2B"/>
    <w:rsid w:val="00941B7C"/>
    <w:rsid w:val="00942BE5"/>
    <w:rsid w:val="00945B14"/>
    <w:rsid w:val="00947C7C"/>
    <w:rsid w:val="009522B5"/>
    <w:rsid w:val="00952F60"/>
    <w:rsid w:val="009556E8"/>
    <w:rsid w:val="00957725"/>
    <w:rsid w:val="00961480"/>
    <w:rsid w:val="00962EEE"/>
    <w:rsid w:val="00964A36"/>
    <w:rsid w:val="00965F38"/>
    <w:rsid w:val="00971F54"/>
    <w:rsid w:val="009766DB"/>
    <w:rsid w:val="00984788"/>
    <w:rsid w:val="00984F45"/>
    <w:rsid w:val="00986873"/>
    <w:rsid w:val="00993064"/>
    <w:rsid w:val="009956E2"/>
    <w:rsid w:val="009957CD"/>
    <w:rsid w:val="0099654B"/>
    <w:rsid w:val="009A160A"/>
    <w:rsid w:val="009A2CAD"/>
    <w:rsid w:val="009A7CC3"/>
    <w:rsid w:val="009B00BD"/>
    <w:rsid w:val="009B136C"/>
    <w:rsid w:val="009B21BD"/>
    <w:rsid w:val="009B4DC6"/>
    <w:rsid w:val="009B72C4"/>
    <w:rsid w:val="009C7838"/>
    <w:rsid w:val="009C7E4A"/>
    <w:rsid w:val="009D0467"/>
    <w:rsid w:val="009D27EC"/>
    <w:rsid w:val="009D57EE"/>
    <w:rsid w:val="009D5FE6"/>
    <w:rsid w:val="009D625F"/>
    <w:rsid w:val="009E0C00"/>
    <w:rsid w:val="009E37E1"/>
    <w:rsid w:val="009E3A09"/>
    <w:rsid w:val="009E630A"/>
    <w:rsid w:val="009F5D78"/>
    <w:rsid w:val="009F6233"/>
    <w:rsid w:val="009F6A75"/>
    <w:rsid w:val="00A06969"/>
    <w:rsid w:val="00A10779"/>
    <w:rsid w:val="00A1124C"/>
    <w:rsid w:val="00A11F11"/>
    <w:rsid w:val="00A12D02"/>
    <w:rsid w:val="00A137A6"/>
    <w:rsid w:val="00A14937"/>
    <w:rsid w:val="00A164E8"/>
    <w:rsid w:val="00A16EBE"/>
    <w:rsid w:val="00A26DD3"/>
    <w:rsid w:val="00A272B6"/>
    <w:rsid w:val="00A2733B"/>
    <w:rsid w:val="00A273F1"/>
    <w:rsid w:val="00A333E9"/>
    <w:rsid w:val="00A36449"/>
    <w:rsid w:val="00A36C11"/>
    <w:rsid w:val="00A4120D"/>
    <w:rsid w:val="00A4138F"/>
    <w:rsid w:val="00A438BD"/>
    <w:rsid w:val="00A46463"/>
    <w:rsid w:val="00A46E91"/>
    <w:rsid w:val="00A55DE0"/>
    <w:rsid w:val="00A55EAE"/>
    <w:rsid w:val="00A57C14"/>
    <w:rsid w:val="00A61617"/>
    <w:rsid w:val="00A657DA"/>
    <w:rsid w:val="00A670C5"/>
    <w:rsid w:val="00A716FF"/>
    <w:rsid w:val="00A71C19"/>
    <w:rsid w:val="00A74356"/>
    <w:rsid w:val="00A75758"/>
    <w:rsid w:val="00A77F13"/>
    <w:rsid w:val="00A841F9"/>
    <w:rsid w:val="00A8617E"/>
    <w:rsid w:val="00A90AE7"/>
    <w:rsid w:val="00A9498B"/>
    <w:rsid w:val="00A953F0"/>
    <w:rsid w:val="00A9793C"/>
    <w:rsid w:val="00AA428A"/>
    <w:rsid w:val="00AA6495"/>
    <w:rsid w:val="00AB3561"/>
    <w:rsid w:val="00AB4839"/>
    <w:rsid w:val="00AB524B"/>
    <w:rsid w:val="00AB5775"/>
    <w:rsid w:val="00AB6CDF"/>
    <w:rsid w:val="00AC50DD"/>
    <w:rsid w:val="00AD0E38"/>
    <w:rsid w:val="00AD1D29"/>
    <w:rsid w:val="00AE2D60"/>
    <w:rsid w:val="00AE58B7"/>
    <w:rsid w:val="00AE788B"/>
    <w:rsid w:val="00AE7B39"/>
    <w:rsid w:val="00AF1937"/>
    <w:rsid w:val="00AF2449"/>
    <w:rsid w:val="00AF36CB"/>
    <w:rsid w:val="00AF4477"/>
    <w:rsid w:val="00AF71FB"/>
    <w:rsid w:val="00AF7FB5"/>
    <w:rsid w:val="00B02A09"/>
    <w:rsid w:val="00B02A57"/>
    <w:rsid w:val="00B05021"/>
    <w:rsid w:val="00B07489"/>
    <w:rsid w:val="00B07841"/>
    <w:rsid w:val="00B11E82"/>
    <w:rsid w:val="00B12EB0"/>
    <w:rsid w:val="00B14CB6"/>
    <w:rsid w:val="00B15B22"/>
    <w:rsid w:val="00B22500"/>
    <w:rsid w:val="00B24DDA"/>
    <w:rsid w:val="00B25725"/>
    <w:rsid w:val="00B27949"/>
    <w:rsid w:val="00B27C8F"/>
    <w:rsid w:val="00B31070"/>
    <w:rsid w:val="00B33079"/>
    <w:rsid w:val="00B36DB1"/>
    <w:rsid w:val="00B37C80"/>
    <w:rsid w:val="00B42560"/>
    <w:rsid w:val="00B429B3"/>
    <w:rsid w:val="00B444D3"/>
    <w:rsid w:val="00B45045"/>
    <w:rsid w:val="00B4538A"/>
    <w:rsid w:val="00B46EC7"/>
    <w:rsid w:val="00B5073C"/>
    <w:rsid w:val="00B50981"/>
    <w:rsid w:val="00B533F0"/>
    <w:rsid w:val="00B53A69"/>
    <w:rsid w:val="00B553CE"/>
    <w:rsid w:val="00B638BA"/>
    <w:rsid w:val="00B65844"/>
    <w:rsid w:val="00B65F2A"/>
    <w:rsid w:val="00B66924"/>
    <w:rsid w:val="00B66D6E"/>
    <w:rsid w:val="00B6714B"/>
    <w:rsid w:val="00B70868"/>
    <w:rsid w:val="00B70A54"/>
    <w:rsid w:val="00B70FF1"/>
    <w:rsid w:val="00B75AD8"/>
    <w:rsid w:val="00B83C80"/>
    <w:rsid w:val="00B83DCD"/>
    <w:rsid w:val="00B83E48"/>
    <w:rsid w:val="00B92539"/>
    <w:rsid w:val="00B96EAC"/>
    <w:rsid w:val="00BA382A"/>
    <w:rsid w:val="00BA572F"/>
    <w:rsid w:val="00BA7A0B"/>
    <w:rsid w:val="00BB0A14"/>
    <w:rsid w:val="00BB0E0B"/>
    <w:rsid w:val="00BB24D3"/>
    <w:rsid w:val="00BB53A8"/>
    <w:rsid w:val="00BC18B8"/>
    <w:rsid w:val="00BC517A"/>
    <w:rsid w:val="00BC609E"/>
    <w:rsid w:val="00BD2C45"/>
    <w:rsid w:val="00BD48D1"/>
    <w:rsid w:val="00BD7FA6"/>
    <w:rsid w:val="00BE0219"/>
    <w:rsid w:val="00BE1ED7"/>
    <w:rsid w:val="00BE2CFB"/>
    <w:rsid w:val="00BE34C0"/>
    <w:rsid w:val="00BF7198"/>
    <w:rsid w:val="00BF71AB"/>
    <w:rsid w:val="00BF7970"/>
    <w:rsid w:val="00BF7C2A"/>
    <w:rsid w:val="00C00E5E"/>
    <w:rsid w:val="00C02486"/>
    <w:rsid w:val="00C03144"/>
    <w:rsid w:val="00C04312"/>
    <w:rsid w:val="00C05110"/>
    <w:rsid w:val="00C07BB5"/>
    <w:rsid w:val="00C10C89"/>
    <w:rsid w:val="00C117BC"/>
    <w:rsid w:val="00C2315F"/>
    <w:rsid w:val="00C236BE"/>
    <w:rsid w:val="00C24C39"/>
    <w:rsid w:val="00C24DCB"/>
    <w:rsid w:val="00C25228"/>
    <w:rsid w:val="00C30008"/>
    <w:rsid w:val="00C302E6"/>
    <w:rsid w:val="00C30EB6"/>
    <w:rsid w:val="00C35759"/>
    <w:rsid w:val="00C40265"/>
    <w:rsid w:val="00C4343E"/>
    <w:rsid w:val="00C44C4E"/>
    <w:rsid w:val="00C47803"/>
    <w:rsid w:val="00C50945"/>
    <w:rsid w:val="00C51301"/>
    <w:rsid w:val="00C528EC"/>
    <w:rsid w:val="00C53F46"/>
    <w:rsid w:val="00C55785"/>
    <w:rsid w:val="00C55A04"/>
    <w:rsid w:val="00C61261"/>
    <w:rsid w:val="00C62D6C"/>
    <w:rsid w:val="00C63E6C"/>
    <w:rsid w:val="00C64357"/>
    <w:rsid w:val="00C6495A"/>
    <w:rsid w:val="00C64D59"/>
    <w:rsid w:val="00C67018"/>
    <w:rsid w:val="00C6706C"/>
    <w:rsid w:val="00C671CC"/>
    <w:rsid w:val="00C67DE5"/>
    <w:rsid w:val="00C706AC"/>
    <w:rsid w:val="00C7139A"/>
    <w:rsid w:val="00C71B42"/>
    <w:rsid w:val="00C71E35"/>
    <w:rsid w:val="00C73CCB"/>
    <w:rsid w:val="00C7588C"/>
    <w:rsid w:val="00C76028"/>
    <w:rsid w:val="00C81B26"/>
    <w:rsid w:val="00C8294B"/>
    <w:rsid w:val="00C830BE"/>
    <w:rsid w:val="00C847A2"/>
    <w:rsid w:val="00C86F82"/>
    <w:rsid w:val="00C93EB4"/>
    <w:rsid w:val="00C9568C"/>
    <w:rsid w:val="00C960AA"/>
    <w:rsid w:val="00C96B77"/>
    <w:rsid w:val="00C96DAD"/>
    <w:rsid w:val="00C979AB"/>
    <w:rsid w:val="00C97A81"/>
    <w:rsid w:val="00CA6ABF"/>
    <w:rsid w:val="00CC0625"/>
    <w:rsid w:val="00CC0A8C"/>
    <w:rsid w:val="00CC0C0C"/>
    <w:rsid w:val="00CC1409"/>
    <w:rsid w:val="00CC447E"/>
    <w:rsid w:val="00CC4631"/>
    <w:rsid w:val="00CC62B3"/>
    <w:rsid w:val="00CC76E3"/>
    <w:rsid w:val="00CD13F9"/>
    <w:rsid w:val="00CD1B06"/>
    <w:rsid w:val="00CD4FE2"/>
    <w:rsid w:val="00CD5FB6"/>
    <w:rsid w:val="00CD6426"/>
    <w:rsid w:val="00CD64F3"/>
    <w:rsid w:val="00CD65A1"/>
    <w:rsid w:val="00CE0F7F"/>
    <w:rsid w:val="00CE49C4"/>
    <w:rsid w:val="00CE57BD"/>
    <w:rsid w:val="00CE5EE4"/>
    <w:rsid w:val="00CE6695"/>
    <w:rsid w:val="00CE69B0"/>
    <w:rsid w:val="00CF012C"/>
    <w:rsid w:val="00CF10EF"/>
    <w:rsid w:val="00CF3722"/>
    <w:rsid w:val="00CF47A4"/>
    <w:rsid w:val="00CF4DB9"/>
    <w:rsid w:val="00CF6EB2"/>
    <w:rsid w:val="00D031FB"/>
    <w:rsid w:val="00D07DDF"/>
    <w:rsid w:val="00D11205"/>
    <w:rsid w:val="00D114C1"/>
    <w:rsid w:val="00D156CA"/>
    <w:rsid w:val="00D21564"/>
    <w:rsid w:val="00D233E6"/>
    <w:rsid w:val="00D24079"/>
    <w:rsid w:val="00D25C97"/>
    <w:rsid w:val="00D310EE"/>
    <w:rsid w:val="00D31EBA"/>
    <w:rsid w:val="00D32669"/>
    <w:rsid w:val="00D329A7"/>
    <w:rsid w:val="00D342FE"/>
    <w:rsid w:val="00D34A59"/>
    <w:rsid w:val="00D35DFD"/>
    <w:rsid w:val="00D365F9"/>
    <w:rsid w:val="00D40218"/>
    <w:rsid w:val="00D424D6"/>
    <w:rsid w:val="00D43D0D"/>
    <w:rsid w:val="00D465B8"/>
    <w:rsid w:val="00D46663"/>
    <w:rsid w:val="00D47D58"/>
    <w:rsid w:val="00D5551E"/>
    <w:rsid w:val="00D56B84"/>
    <w:rsid w:val="00D604D7"/>
    <w:rsid w:val="00D6087A"/>
    <w:rsid w:val="00D62A90"/>
    <w:rsid w:val="00D66C83"/>
    <w:rsid w:val="00D7113F"/>
    <w:rsid w:val="00D7430B"/>
    <w:rsid w:val="00D74ABB"/>
    <w:rsid w:val="00D8273C"/>
    <w:rsid w:val="00D848E9"/>
    <w:rsid w:val="00D859F9"/>
    <w:rsid w:val="00D86878"/>
    <w:rsid w:val="00D878D3"/>
    <w:rsid w:val="00D90B10"/>
    <w:rsid w:val="00D92CA3"/>
    <w:rsid w:val="00D9436C"/>
    <w:rsid w:val="00D95B9D"/>
    <w:rsid w:val="00D96F06"/>
    <w:rsid w:val="00DA06F3"/>
    <w:rsid w:val="00DA2349"/>
    <w:rsid w:val="00DA388F"/>
    <w:rsid w:val="00DA4B42"/>
    <w:rsid w:val="00DA5F3B"/>
    <w:rsid w:val="00DA743C"/>
    <w:rsid w:val="00DB0C65"/>
    <w:rsid w:val="00DB6222"/>
    <w:rsid w:val="00DB6F30"/>
    <w:rsid w:val="00DD4B09"/>
    <w:rsid w:val="00DD587A"/>
    <w:rsid w:val="00DD6E56"/>
    <w:rsid w:val="00DE0628"/>
    <w:rsid w:val="00DE29DF"/>
    <w:rsid w:val="00DE2A57"/>
    <w:rsid w:val="00DE3456"/>
    <w:rsid w:val="00DF1528"/>
    <w:rsid w:val="00E01B7C"/>
    <w:rsid w:val="00E068EA"/>
    <w:rsid w:val="00E10D96"/>
    <w:rsid w:val="00E12D12"/>
    <w:rsid w:val="00E236C0"/>
    <w:rsid w:val="00E23AD1"/>
    <w:rsid w:val="00E269FA"/>
    <w:rsid w:val="00E3438B"/>
    <w:rsid w:val="00E3752C"/>
    <w:rsid w:val="00E407AA"/>
    <w:rsid w:val="00E4156C"/>
    <w:rsid w:val="00E42C84"/>
    <w:rsid w:val="00E42F4B"/>
    <w:rsid w:val="00E4360F"/>
    <w:rsid w:val="00E45AFB"/>
    <w:rsid w:val="00E501F5"/>
    <w:rsid w:val="00E53D35"/>
    <w:rsid w:val="00E559C7"/>
    <w:rsid w:val="00E56B6F"/>
    <w:rsid w:val="00E60304"/>
    <w:rsid w:val="00E60BD8"/>
    <w:rsid w:val="00E60DA5"/>
    <w:rsid w:val="00E62D32"/>
    <w:rsid w:val="00E64612"/>
    <w:rsid w:val="00E73C3A"/>
    <w:rsid w:val="00E74D19"/>
    <w:rsid w:val="00E77F6E"/>
    <w:rsid w:val="00E81CCB"/>
    <w:rsid w:val="00E83A9C"/>
    <w:rsid w:val="00E8417F"/>
    <w:rsid w:val="00E849B3"/>
    <w:rsid w:val="00E85E48"/>
    <w:rsid w:val="00E879DB"/>
    <w:rsid w:val="00E91A70"/>
    <w:rsid w:val="00E93A57"/>
    <w:rsid w:val="00E94F5A"/>
    <w:rsid w:val="00E9583B"/>
    <w:rsid w:val="00E95A73"/>
    <w:rsid w:val="00E96B0B"/>
    <w:rsid w:val="00EA0807"/>
    <w:rsid w:val="00EA0887"/>
    <w:rsid w:val="00EA0901"/>
    <w:rsid w:val="00EA3E9C"/>
    <w:rsid w:val="00EA46AD"/>
    <w:rsid w:val="00EA6183"/>
    <w:rsid w:val="00EA78C5"/>
    <w:rsid w:val="00EB08E3"/>
    <w:rsid w:val="00EB170C"/>
    <w:rsid w:val="00EB35B1"/>
    <w:rsid w:val="00EC0CDE"/>
    <w:rsid w:val="00EC187A"/>
    <w:rsid w:val="00EC2914"/>
    <w:rsid w:val="00EC5BB3"/>
    <w:rsid w:val="00EC6006"/>
    <w:rsid w:val="00EC679A"/>
    <w:rsid w:val="00ED053E"/>
    <w:rsid w:val="00ED7166"/>
    <w:rsid w:val="00ED71A5"/>
    <w:rsid w:val="00ED7AD8"/>
    <w:rsid w:val="00EE0488"/>
    <w:rsid w:val="00EE6471"/>
    <w:rsid w:val="00EF1433"/>
    <w:rsid w:val="00EF6193"/>
    <w:rsid w:val="00EF7344"/>
    <w:rsid w:val="00EF73C0"/>
    <w:rsid w:val="00F01A6C"/>
    <w:rsid w:val="00F03A33"/>
    <w:rsid w:val="00F03FA7"/>
    <w:rsid w:val="00F04324"/>
    <w:rsid w:val="00F043E5"/>
    <w:rsid w:val="00F069BF"/>
    <w:rsid w:val="00F079B4"/>
    <w:rsid w:val="00F1146E"/>
    <w:rsid w:val="00F119EF"/>
    <w:rsid w:val="00F11D0B"/>
    <w:rsid w:val="00F129F5"/>
    <w:rsid w:val="00F13511"/>
    <w:rsid w:val="00F14160"/>
    <w:rsid w:val="00F147A7"/>
    <w:rsid w:val="00F156F7"/>
    <w:rsid w:val="00F15946"/>
    <w:rsid w:val="00F15C61"/>
    <w:rsid w:val="00F16842"/>
    <w:rsid w:val="00F22D36"/>
    <w:rsid w:val="00F23249"/>
    <w:rsid w:val="00F23AA6"/>
    <w:rsid w:val="00F23BCD"/>
    <w:rsid w:val="00F23C16"/>
    <w:rsid w:val="00F26F0D"/>
    <w:rsid w:val="00F27E4B"/>
    <w:rsid w:val="00F323D6"/>
    <w:rsid w:val="00F3762E"/>
    <w:rsid w:val="00F40E15"/>
    <w:rsid w:val="00F4361D"/>
    <w:rsid w:val="00F45027"/>
    <w:rsid w:val="00F4603C"/>
    <w:rsid w:val="00F46D56"/>
    <w:rsid w:val="00F6013E"/>
    <w:rsid w:val="00F60E04"/>
    <w:rsid w:val="00F61D9C"/>
    <w:rsid w:val="00F65E72"/>
    <w:rsid w:val="00F66734"/>
    <w:rsid w:val="00F71851"/>
    <w:rsid w:val="00F71985"/>
    <w:rsid w:val="00F741DE"/>
    <w:rsid w:val="00F76D98"/>
    <w:rsid w:val="00F8264F"/>
    <w:rsid w:val="00F862D7"/>
    <w:rsid w:val="00F9307C"/>
    <w:rsid w:val="00F944A7"/>
    <w:rsid w:val="00FA0266"/>
    <w:rsid w:val="00FA1FCB"/>
    <w:rsid w:val="00FA38FB"/>
    <w:rsid w:val="00FA7A6A"/>
    <w:rsid w:val="00FB7663"/>
    <w:rsid w:val="00FB7674"/>
    <w:rsid w:val="00FB7F75"/>
    <w:rsid w:val="00FC209B"/>
    <w:rsid w:val="00FC5706"/>
    <w:rsid w:val="00FC6949"/>
    <w:rsid w:val="00FC7FF4"/>
    <w:rsid w:val="00FD4F5E"/>
    <w:rsid w:val="00FD56F5"/>
    <w:rsid w:val="00FE66E3"/>
    <w:rsid w:val="00FE7EFF"/>
    <w:rsid w:val="00FF0BBC"/>
    <w:rsid w:val="00FF0E4F"/>
    <w:rsid w:val="00FF150F"/>
    <w:rsid w:val="00FF2855"/>
    <w:rsid w:val="00FF5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B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B31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31070"/>
    <w:rPr>
      <w:b/>
      <w:bCs/>
    </w:rPr>
  </w:style>
  <w:style w:type="paragraph" w:customStyle="1" w:styleId="rtejustify">
    <w:name w:val="rtejustify"/>
    <w:basedOn w:val="a"/>
    <w:rsid w:val="00B31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B31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8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767</Words>
  <Characters>4373</Characters>
  <Application>Microsoft Office Word</Application>
  <DocSecurity>0</DocSecurity>
  <Lines>36</Lines>
  <Paragraphs>10</Paragraphs>
  <ScaleCrop>false</ScaleCrop>
  <Company>Минтранс</Company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2016-01-22T08:47:00Z</dcterms:created>
  <dcterms:modified xsi:type="dcterms:W3CDTF">2016-01-22T08:52:00Z</dcterms:modified>
</cp:coreProperties>
</file>