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АДМИНИСТРАЦИЯ ТВЕРСКОЙ ОБЛАСТИ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21 октября 2008 г. N 385-па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ДОПОЛНИТЕЛЬНЫХ ГАРАНТИЯХ ПРАВА ГРАЖДАН НА ОБРАЩЕНИЕ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ОРГАНЫ ГОСУДАРСТВЕННОЙ ВЛАСТИ ТВЕРСКОЙ ОБЛАСТИ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администрации Тверской области</w:t>
      </w:r>
      <w:proofErr w:type="gramEnd"/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15.03.2010 N 90-па)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целях предоставления дополнительных гарантий права граждан на обращение 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02.05.2006 N 59-ФЗ "О порядке рассмотрения обращений граждан Российской Федерации" Администрация Тверской области постановляет: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Установить, что правом внеочередного личного приема руководителями исполнительных органов государственной власти Тверской области и структурных подразделений аппарата Губернатора Тверской области обладают: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инвалиды I и II групп при предъявлении удостоверения инвалида (инвалидами считаются граждане, указанные в Федеральном </w:t>
      </w:r>
      <w:hyperlink r:id="rId6" w:history="1">
        <w:r>
          <w:rPr>
            <w:rFonts w:ascii="Calibri" w:hAnsi="Calibri" w:cs="Calibri"/>
            <w:color w:val="0000FF"/>
          </w:rPr>
          <w:t>законе</w:t>
        </w:r>
      </w:hyperlink>
      <w:r>
        <w:rPr>
          <w:rFonts w:ascii="Calibri" w:hAnsi="Calibri" w:cs="Calibri"/>
        </w:rPr>
        <w:t xml:space="preserve"> от 24.11.1995 N 181-ФЗ "О социальной защите инвалидов в Российской Федерации") и (или) их законные представители (один из родителей, усыновителей, опекун или попечитель);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ветераны Великой Отечественной войны, ветераны боевых действий;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лица из числа детей-сирот и детей, оставшихся без попечения родителей.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(п. 1 в ред. </w:t>
      </w:r>
      <w:hyperlink r:id="rId7" w:history="1">
        <w:r>
          <w:rPr>
            <w:rFonts w:ascii="Calibri" w:hAnsi="Calibri" w:cs="Calibri"/>
            <w:color w:val="0000FF"/>
          </w:rPr>
          <w:t>Постановления</w:t>
        </w:r>
      </w:hyperlink>
      <w:r>
        <w:rPr>
          <w:rFonts w:ascii="Calibri" w:hAnsi="Calibri" w:cs="Calibri"/>
        </w:rPr>
        <w:t xml:space="preserve"> администрации Тверской области от 15.03.2010 N 90-па)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Утвердить </w:t>
      </w:r>
      <w:hyperlink w:anchor="Par38" w:history="1">
        <w:r>
          <w:rPr>
            <w:rFonts w:ascii="Calibri" w:hAnsi="Calibri" w:cs="Calibri"/>
            <w:color w:val="0000FF"/>
          </w:rPr>
          <w:t>Положение</w:t>
        </w:r>
      </w:hyperlink>
      <w:r>
        <w:rPr>
          <w:rFonts w:ascii="Calibri" w:hAnsi="Calibri" w:cs="Calibri"/>
        </w:rPr>
        <w:t xml:space="preserve"> о порядке рассмотрения обращений граждан, поступивших по "телефону доверия" Губернатора Тверской области (прилагается).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Территориальному управлению аппарата Губернатора Тверской области организовать работу с обращениями граждан, поступившими по "телефону доверия" Губернатора Тверской области.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Управлению информационной политики и общественных связей аппарата Губернатора Тверской области совместно с территориальным управлением аппарата Губернатора Тверской области обеспечить разъяснительную работу по вопросу дополнительных гарантий права граждан на обращение в органы государственной власти Тверской области.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исполнением настоящего Постановления возложить на руководителя аппарата Губернатора Тверской области Иванову Л.В.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Отчеты об исполнении Постановления представлять 1 раз в полугодие в сроки: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 до 1 августа текущего года;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до 1 февраля года, следующего за </w:t>
      </w:r>
      <w:proofErr w:type="gramStart"/>
      <w:r>
        <w:rPr>
          <w:rFonts w:ascii="Calibri" w:hAnsi="Calibri" w:cs="Calibri"/>
        </w:rPr>
        <w:t>отчетным</w:t>
      </w:r>
      <w:proofErr w:type="gramEnd"/>
      <w:r>
        <w:rPr>
          <w:rFonts w:ascii="Calibri" w:hAnsi="Calibri" w:cs="Calibri"/>
        </w:rPr>
        <w:t>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6. Настоящее Постановление вступает в силу по истечении 10 дней после его официального опубликования.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 Тверской области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Д.В.ЗЕЛЕНИН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Приложение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Утверждено Постановлением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администрации Тверской области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21 октября 2008 г. N 385-па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0" w:name="Par38"/>
      <w:bookmarkEnd w:id="0"/>
      <w:r>
        <w:rPr>
          <w:rFonts w:ascii="Calibri" w:hAnsi="Calibri" w:cs="Calibri"/>
        </w:rPr>
        <w:t>ПОЛОЖЕНИЕ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 порядке рассмотрения обращений граждан, поступивших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"телефону доверия" Губернатора Тверской области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Настоящее Положение устанавливает порядок работы с обращениями граждан, поступившими по "телефону доверия" Губернатора Тверской области (далее - "телефон доверия").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Целью организации работы "телефона доверия" является установление дополнительных гарантий права граждан на обращение в исполнительные органы государственной власти Тверской области, а также эффективного механизма взаимодействия исполнительных органов государственной власти Тверской области с населением.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Основными задачами работы "телефона доверия" являются: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обеспечение обратной связи с населением Тверской области;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повышение качества и доступности государственных услуг, оказываемых населению исполнительными органами государственной власти Тверской области;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оперативное решение личных и общественных проблем жителей Тверской области;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проведение анализа поступающих звонков и информирование Губернатора Тверской области, руководителей исполнительных органов государственной власти Тверской области с целью использования при подготовке и принятии обоснованных управленческих решений.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Прием телефонных звонков, организация учета и обеспечение своевременного рассмотрения обращений граждан по "телефону доверия" осуществляются уполномоченным исполнительным органом государственной власти Тверской области (далее - уполномоченный орган).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5. Информация о режиме работы "телефона доверия" доводится до сведения населения через средства массовой информации, размещение информации на официальном сайте исполнительных органов государственной власти Тверской области в сети Интернет, на информационном стенде, расположенном в помещении общественной приемной при Губернаторе Тверской области по адресу: 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. Тверь, ул. Советская, 46.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6. </w:t>
      </w:r>
      <w:proofErr w:type="gramStart"/>
      <w:r>
        <w:rPr>
          <w:rFonts w:ascii="Calibri" w:hAnsi="Calibri" w:cs="Calibri"/>
        </w:rPr>
        <w:t>Прием обращений граждан осуществляется по телефону (4822) 34-32-43 с 9.00 до 12.30 и с 13.30 до 18.00, в пятницу - с 9.00 до 12.30 и с 13.30 до 17.00, кроме выходных и праздничных дней.</w:t>
      </w:r>
      <w:proofErr w:type="gramEnd"/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изложенные в обращении обстоятельства и факты являются очевидными и не требуют дополнительной проверки, ответ на обращение с согласия гражданина может быть дан устно по существу поставленных вопросов.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8. В случае</w:t>
      </w:r>
      <w:proofErr w:type="gramStart"/>
      <w:r>
        <w:rPr>
          <w:rFonts w:ascii="Calibri" w:hAnsi="Calibri" w:cs="Calibri"/>
        </w:rPr>
        <w:t>,</w:t>
      </w:r>
      <w:proofErr w:type="gramEnd"/>
      <w:r>
        <w:rPr>
          <w:rFonts w:ascii="Calibri" w:hAnsi="Calibri" w:cs="Calibri"/>
        </w:rPr>
        <w:t xml:space="preserve"> если решение вопросов, поставленных в обращении, требует проверки и принятия мер, то такое обращение переносится на бумажный носитель (бланк установленной формы) с указанием данных автора обращения, его адреса, регистрируется и рассматривается в порядке, установленном действующим законодательством.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Обращения, поступившие на "телефон доверия", регистрируются в системе электронного документооборота в день их поступления.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Анонимные звонки не регистрируются и не рассматриваются. Анонимными считаются обращения без указания фамилии и почтового адреса, на который должен быть выслан ответ либо уведомление о переадресации обращения.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В случае поступления телефонного звонка, в котором гражданин использует нецензурные либо оскорбительные выражения, государственные гражданские служащие вправе отказать в регистрации обращения.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Исполнительные органы государственной власти Тверской области и должностные лица обязаны внимательно разобраться в характере обращений, в случае необходимости истребовать необходимые документы, осуществить проверки с выездом на место, принять обоснованные решения, обеспечить своевременное рассмотрение и проинформировать заявителей.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Обращение гражданина считается рассмотренным, если по всем поставленным в нем вопросам приняты необходимые меры и заявителю дан ответ по существу.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14. Контроль за своевременным, объективным и полным рассмотрением обращений граждан осуществляют уполномоченный орган, руководители исполнительных органов государственной власти Тверской области и подразделений аппарата Губернатора Тверской области, которым поступили обращения на исполнение.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Обращение гражданина снимается с контроля должностным лицом, давшим поручение </w:t>
      </w:r>
      <w:r>
        <w:rPr>
          <w:rFonts w:ascii="Calibri" w:hAnsi="Calibri" w:cs="Calibri"/>
        </w:rPr>
        <w:lastRenderedPageBreak/>
        <w:t>рассмотреть его по существу вопроса, на основании информации или иного документального подтверждения его исполнения.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Уполномоченный орган периодически (ежеквартально или по мере возникновения острой ситуации) готовит анализ по итогам работы "телефона доверия" и информирует Губернатора Тверской области, руководителя аппарата Губернатора Тверской области о количестве обращений, поступивших по "телефону доверия", о характере вопросов, затронутых в них, и результатах рассмотрения.</w:t>
      </w: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2F2A33" w:rsidRDefault="002F2A33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rPr>
          <w:rFonts w:ascii="Calibri" w:hAnsi="Calibri" w:cs="Calibri"/>
          <w:sz w:val="2"/>
          <w:szCs w:val="2"/>
        </w:rPr>
      </w:pPr>
    </w:p>
    <w:p w:rsidR="002F2A33" w:rsidRDefault="002F2A33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hyperlink r:id="rId8" w:history="1">
        <w:r>
          <w:rPr>
            <w:rFonts w:ascii="Calibri" w:hAnsi="Calibri" w:cs="Calibri"/>
            <w:i/>
            <w:iCs/>
            <w:color w:val="0000FF"/>
          </w:rPr>
          <w:br/>
          <w:t>Постановление администрации Тверской области от 21.10.2008 N 385-па (ред. от 15.03.2010) "О дополнительных гарантиях права граждан на обращение в органы государственной власти Тверской области" (вместе с "Положением о порядке рассмотрения обращений граждан, поступивших по "телефону доверия" Губернатора Тверской области) {</w:t>
        </w:r>
        <w:proofErr w:type="spellStart"/>
        <w:r>
          <w:rPr>
            <w:rFonts w:ascii="Calibri" w:hAnsi="Calibri" w:cs="Calibri"/>
            <w:i/>
            <w:iCs/>
            <w:color w:val="0000FF"/>
          </w:rPr>
          <w:t>КонсультантПлюс</w:t>
        </w:r>
        <w:proofErr w:type="spellEnd"/>
        <w:r>
          <w:rPr>
            <w:rFonts w:ascii="Calibri" w:hAnsi="Calibri" w:cs="Calibri"/>
            <w:i/>
            <w:iCs/>
            <w:color w:val="0000FF"/>
          </w:rPr>
          <w:t>}</w:t>
        </w:r>
        <w:r>
          <w:rPr>
            <w:rFonts w:ascii="Calibri" w:hAnsi="Calibri" w:cs="Calibri"/>
            <w:i/>
            <w:iCs/>
            <w:color w:val="0000FF"/>
          </w:rPr>
          <w:br/>
        </w:r>
      </w:hyperlink>
    </w:p>
    <w:p w:rsidR="00F5709F" w:rsidRDefault="00F5709F"/>
    <w:sectPr w:rsidR="00F5709F" w:rsidSect="00824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2A33"/>
    <w:rsid w:val="000221B6"/>
    <w:rsid w:val="00023793"/>
    <w:rsid w:val="00025002"/>
    <w:rsid w:val="000328C6"/>
    <w:rsid w:val="00040694"/>
    <w:rsid w:val="00043839"/>
    <w:rsid w:val="0004450C"/>
    <w:rsid w:val="00051185"/>
    <w:rsid w:val="00051C0B"/>
    <w:rsid w:val="00053481"/>
    <w:rsid w:val="000569A6"/>
    <w:rsid w:val="00063B57"/>
    <w:rsid w:val="00065D23"/>
    <w:rsid w:val="000710D2"/>
    <w:rsid w:val="00071316"/>
    <w:rsid w:val="000725FD"/>
    <w:rsid w:val="000732AA"/>
    <w:rsid w:val="00074769"/>
    <w:rsid w:val="00075B0B"/>
    <w:rsid w:val="00076BC3"/>
    <w:rsid w:val="00095E60"/>
    <w:rsid w:val="000A1BA7"/>
    <w:rsid w:val="000A250B"/>
    <w:rsid w:val="000B0CCB"/>
    <w:rsid w:val="000B3CA5"/>
    <w:rsid w:val="000C13CB"/>
    <w:rsid w:val="000C4B09"/>
    <w:rsid w:val="000E5015"/>
    <w:rsid w:val="000E6829"/>
    <w:rsid w:val="000F4644"/>
    <w:rsid w:val="00103458"/>
    <w:rsid w:val="00106F22"/>
    <w:rsid w:val="00107175"/>
    <w:rsid w:val="00110E61"/>
    <w:rsid w:val="001171D7"/>
    <w:rsid w:val="00125168"/>
    <w:rsid w:val="00132361"/>
    <w:rsid w:val="001364B4"/>
    <w:rsid w:val="0014018B"/>
    <w:rsid w:val="00160A7C"/>
    <w:rsid w:val="00167471"/>
    <w:rsid w:val="00172BA7"/>
    <w:rsid w:val="00172D99"/>
    <w:rsid w:val="001768B2"/>
    <w:rsid w:val="00177B5B"/>
    <w:rsid w:val="00180C37"/>
    <w:rsid w:val="00181517"/>
    <w:rsid w:val="00190C8A"/>
    <w:rsid w:val="001915B3"/>
    <w:rsid w:val="001A1B53"/>
    <w:rsid w:val="001B0AAF"/>
    <w:rsid w:val="001B3174"/>
    <w:rsid w:val="001B4908"/>
    <w:rsid w:val="001C06A3"/>
    <w:rsid w:val="001C45AD"/>
    <w:rsid w:val="001D27A6"/>
    <w:rsid w:val="001F44D2"/>
    <w:rsid w:val="00201449"/>
    <w:rsid w:val="00201EDF"/>
    <w:rsid w:val="002026AE"/>
    <w:rsid w:val="00203649"/>
    <w:rsid w:val="00204D39"/>
    <w:rsid w:val="002135E9"/>
    <w:rsid w:val="0021382C"/>
    <w:rsid w:val="002179F9"/>
    <w:rsid w:val="0022012B"/>
    <w:rsid w:val="00221102"/>
    <w:rsid w:val="00223C71"/>
    <w:rsid w:val="0022687F"/>
    <w:rsid w:val="00227AED"/>
    <w:rsid w:val="0023136B"/>
    <w:rsid w:val="002318DB"/>
    <w:rsid w:val="002346DD"/>
    <w:rsid w:val="002356F7"/>
    <w:rsid w:val="00243EF9"/>
    <w:rsid w:val="00252652"/>
    <w:rsid w:val="00260F0F"/>
    <w:rsid w:val="002640F6"/>
    <w:rsid w:val="0026560A"/>
    <w:rsid w:val="002700AB"/>
    <w:rsid w:val="0027069D"/>
    <w:rsid w:val="0027354D"/>
    <w:rsid w:val="002745FC"/>
    <w:rsid w:val="00277864"/>
    <w:rsid w:val="00277DDA"/>
    <w:rsid w:val="00295395"/>
    <w:rsid w:val="002A41C2"/>
    <w:rsid w:val="002A4F10"/>
    <w:rsid w:val="002B0FC2"/>
    <w:rsid w:val="002B2518"/>
    <w:rsid w:val="002B6E5E"/>
    <w:rsid w:val="002C15DD"/>
    <w:rsid w:val="002C2B0F"/>
    <w:rsid w:val="002D219A"/>
    <w:rsid w:val="002D66A9"/>
    <w:rsid w:val="002E63A9"/>
    <w:rsid w:val="002F2347"/>
    <w:rsid w:val="002F2A33"/>
    <w:rsid w:val="002F3349"/>
    <w:rsid w:val="002F61B6"/>
    <w:rsid w:val="002F707D"/>
    <w:rsid w:val="003048E0"/>
    <w:rsid w:val="00304FF5"/>
    <w:rsid w:val="00305F92"/>
    <w:rsid w:val="003136F8"/>
    <w:rsid w:val="00321AF0"/>
    <w:rsid w:val="00321C52"/>
    <w:rsid w:val="00325344"/>
    <w:rsid w:val="00325B6D"/>
    <w:rsid w:val="00332446"/>
    <w:rsid w:val="00332B9F"/>
    <w:rsid w:val="00332CE3"/>
    <w:rsid w:val="003331AD"/>
    <w:rsid w:val="00346E0A"/>
    <w:rsid w:val="00353A38"/>
    <w:rsid w:val="00353BAB"/>
    <w:rsid w:val="0036073E"/>
    <w:rsid w:val="00363F7F"/>
    <w:rsid w:val="00364C48"/>
    <w:rsid w:val="0036556B"/>
    <w:rsid w:val="003669E3"/>
    <w:rsid w:val="0037378E"/>
    <w:rsid w:val="0037667D"/>
    <w:rsid w:val="0038083F"/>
    <w:rsid w:val="00380F42"/>
    <w:rsid w:val="003827EB"/>
    <w:rsid w:val="0038295A"/>
    <w:rsid w:val="00392B4D"/>
    <w:rsid w:val="00397593"/>
    <w:rsid w:val="003B08C0"/>
    <w:rsid w:val="003C0235"/>
    <w:rsid w:val="003C539F"/>
    <w:rsid w:val="003D1253"/>
    <w:rsid w:val="003E11D6"/>
    <w:rsid w:val="004016A8"/>
    <w:rsid w:val="00401BBF"/>
    <w:rsid w:val="00401FD9"/>
    <w:rsid w:val="00402076"/>
    <w:rsid w:val="0040300A"/>
    <w:rsid w:val="00407297"/>
    <w:rsid w:val="0041622E"/>
    <w:rsid w:val="0041769A"/>
    <w:rsid w:val="00420C43"/>
    <w:rsid w:val="004307D1"/>
    <w:rsid w:val="004309DE"/>
    <w:rsid w:val="0043788B"/>
    <w:rsid w:val="0045490C"/>
    <w:rsid w:val="0047681F"/>
    <w:rsid w:val="0048387A"/>
    <w:rsid w:val="00490211"/>
    <w:rsid w:val="0049381B"/>
    <w:rsid w:val="004A1F46"/>
    <w:rsid w:val="004A2A10"/>
    <w:rsid w:val="004C1BA7"/>
    <w:rsid w:val="004C2520"/>
    <w:rsid w:val="004D2347"/>
    <w:rsid w:val="004D3CC4"/>
    <w:rsid w:val="004E2006"/>
    <w:rsid w:val="004E41F1"/>
    <w:rsid w:val="004E7CFB"/>
    <w:rsid w:val="004F1992"/>
    <w:rsid w:val="00503923"/>
    <w:rsid w:val="005053E9"/>
    <w:rsid w:val="00510981"/>
    <w:rsid w:val="005226F8"/>
    <w:rsid w:val="005232FB"/>
    <w:rsid w:val="00523C31"/>
    <w:rsid w:val="00524D8C"/>
    <w:rsid w:val="0053092B"/>
    <w:rsid w:val="0054501A"/>
    <w:rsid w:val="00546CBF"/>
    <w:rsid w:val="00554D4B"/>
    <w:rsid w:val="00560E9E"/>
    <w:rsid w:val="00562D4B"/>
    <w:rsid w:val="005634B6"/>
    <w:rsid w:val="00567CC7"/>
    <w:rsid w:val="00572473"/>
    <w:rsid w:val="00581457"/>
    <w:rsid w:val="005917FB"/>
    <w:rsid w:val="005A1E5C"/>
    <w:rsid w:val="005B2954"/>
    <w:rsid w:val="005C53C7"/>
    <w:rsid w:val="005C65A3"/>
    <w:rsid w:val="005C6935"/>
    <w:rsid w:val="005C752B"/>
    <w:rsid w:val="005F3A36"/>
    <w:rsid w:val="005F3CA9"/>
    <w:rsid w:val="005F52BC"/>
    <w:rsid w:val="00613353"/>
    <w:rsid w:val="00630058"/>
    <w:rsid w:val="006529C2"/>
    <w:rsid w:val="0065357C"/>
    <w:rsid w:val="00661154"/>
    <w:rsid w:val="006663AC"/>
    <w:rsid w:val="006719D0"/>
    <w:rsid w:val="00674EE3"/>
    <w:rsid w:val="00676579"/>
    <w:rsid w:val="00677847"/>
    <w:rsid w:val="006827DC"/>
    <w:rsid w:val="00684A68"/>
    <w:rsid w:val="0069374F"/>
    <w:rsid w:val="006A0879"/>
    <w:rsid w:val="006A30BD"/>
    <w:rsid w:val="006B54E4"/>
    <w:rsid w:val="006D0432"/>
    <w:rsid w:val="006D0AA7"/>
    <w:rsid w:val="006D65D1"/>
    <w:rsid w:val="006E3972"/>
    <w:rsid w:val="006E6779"/>
    <w:rsid w:val="00704D76"/>
    <w:rsid w:val="00716618"/>
    <w:rsid w:val="00726A4F"/>
    <w:rsid w:val="00737A46"/>
    <w:rsid w:val="00744FD0"/>
    <w:rsid w:val="007471AD"/>
    <w:rsid w:val="00754F10"/>
    <w:rsid w:val="0075520F"/>
    <w:rsid w:val="00755EE3"/>
    <w:rsid w:val="00763D62"/>
    <w:rsid w:val="00763E08"/>
    <w:rsid w:val="0076412D"/>
    <w:rsid w:val="007647C8"/>
    <w:rsid w:val="00767569"/>
    <w:rsid w:val="00767D1B"/>
    <w:rsid w:val="00770048"/>
    <w:rsid w:val="0077403C"/>
    <w:rsid w:val="00775F7C"/>
    <w:rsid w:val="00790143"/>
    <w:rsid w:val="00794178"/>
    <w:rsid w:val="007A3138"/>
    <w:rsid w:val="007B1867"/>
    <w:rsid w:val="007D72A8"/>
    <w:rsid w:val="007D7C81"/>
    <w:rsid w:val="007E40D3"/>
    <w:rsid w:val="007F681B"/>
    <w:rsid w:val="008023A1"/>
    <w:rsid w:val="00805DED"/>
    <w:rsid w:val="008106E7"/>
    <w:rsid w:val="00817751"/>
    <w:rsid w:val="008222B3"/>
    <w:rsid w:val="00830977"/>
    <w:rsid w:val="00835AEB"/>
    <w:rsid w:val="00836142"/>
    <w:rsid w:val="008477E2"/>
    <w:rsid w:val="00847A5F"/>
    <w:rsid w:val="008529B5"/>
    <w:rsid w:val="008531E4"/>
    <w:rsid w:val="00855E60"/>
    <w:rsid w:val="0085630A"/>
    <w:rsid w:val="00861278"/>
    <w:rsid w:val="008628E8"/>
    <w:rsid w:val="00864E05"/>
    <w:rsid w:val="0086755E"/>
    <w:rsid w:val="008833A9"/>
    <w:rsid w:val="00884945"/>
    <w:rsid w:val="00890B82"/>
    <w:rsid w:val="00892CC8"/>
    <w:rsid w:val="0089406F"/>
    <w:rsid w:val="008A3BD9"/>
    <w:rsid w:val="008A658B"/>
    <w:rsid w:val="008C0E1C"/>
    <w:rsid w:val="008E0CD1"/>
    <w:rsid w:val="008E158A"/>
    <w:rsid w:val="008F17FA"/>
    <w:rsid w:val="008F22C7"/>
    <w:rsid w:val="009053BE"/>
    <w:rsid w:val="00911902"/>
    <w:rsid w:val="00921C5E"/>
    <w:rsid w:val="0093083C"/>
    <w:rsid w:val="00930E72"/>
    <w:rsid w:val="009345CB"/>
    <w:rsid w:val="00936EC2"/>
    <w:rsid w:val="00940034"/>
    <w:rsid w:val="00944948"/>
    <w:rsid w:val="009500FD"/>
    <w:rsid w:val="009620E6"/>
    <w:rsid w:val="0096447A"/>
    <w:rsid w:val="0097114C"/>
    <w:rsid w:val="00971602"/>
    <w:rsid w:val="00973F3C"/>
    <w:rsid w:val="00981B24"/>
    <w:rsid w:val="009848BC"/>
    <w:rsid w:val="00986828"/>
    <w:rsid w:val="009924B7"/>
    <w:rsid w:val="009938CD"/>
    <w:rsid w:val="00995DF8"/>
    <w:rsid w:val="009A24E8"/>
    <w:rsid w:val="009B3A69"/>
    <w:rsid w:val="009C1BA5"/>
    <w:rsid w:val="009C2976"/>
    <w:rsid w:val="009C35BF"/>
    <w:rsid w:val="009C4682"/>
    <w:rsid w:val="009C7848"/>
    <w:rsid w:val="009D6BB2"/>
    <w:rsid w:val="009E09E5"/>
    <w:rsid w:val="009E75CA"/>
    <w:rsid w:val="00A05E27"/>
    <w:rsid w:val="00A11F35"/>
    <w:rsid w:val="00A1241F"/>
    <w:rsid w:val="00A216EC"/>
    <w:rsid w:val="00A24E90"/>
    <w:rsid w:val="00A25C4D"/>
    <w:rsid w:val="00A25EA7"/>
    <w:rsid w:val="00A31C48"/>
    <w:rsid w:val="00A4624A"/>
    <w:rsid w:val="00A509C3"/>
    <w:rsid w:val="00A532D1"/>
    <w:rsid w:val="00A53ECD"/>
    <w:rsid w:val="00A543F1"/>
    <w:rsid w:val="00A642C2"/>
    <w:rsid w:val="00A75F4F"/>
    <w:rsid w:val="00A773E3"/>
    <w:rsid w:val="00A90762"/>
    <w:rsid w:val="00A930A5"/>
    <w:rsid w:val="00A95C4B"/>
    <w:rsid w:val="00A969D4"/>
    <w:rsid w:val="00AA7B34"/>
    <w:rsid w:val="00AB3398"/>
    <w:rsid w:val="00AB4020"/>
    <w:rsid w:val="00AB5FE5"/>
    <w:rsid w:val="00AB6800"/>
    <w:rsid w:val="00AC6A35"/>
    <w:rsid w:val="00AC7CCE"/>
    <w:rsid w:val="00AD0002"/>
    <w:rsid w:val="00AE1E13"/>
    <w:rsid w:val="00AE4378"/>
    <w:rsid w:val="00AE549D"/>
    <w:rsid w:val="00B01B99"/>
    <w:rsid w:val="00B03FFE"/>
    <w:rsid w:val="00B156D7"/>
    <w:rsid w:val="00B25A13"/>
    <w:rsid w:val="00B30D2B"/>
    <w:rsid w:val="00B50F7C"/>
    <w:rsid w:val="00B53A4F"/>
    <w:rsid w:val="00B54819"/>
    <w:rsid w:val="00B55183"/>
    <w:rsid w:val="00B60AE4"/>
    <w:rsid w:val="00B6126C"/>
    <w:rsid w:val="00B637FB"/>
    <w:rsid w:val="00B7699D"/>
    <w:rsid w:val="00B85E4C"/>
    <w:rsid w:val="00B90B02"/>
    <w:rsid w:val="00B96A11"/>
    <w:rsid w:val="00BA6BB5"/>
    <w:rsid w:val="00BB566F"/>
    <w:rsid w:val="00BB7366"/>
    <w:rsid w:val="00BC0267"/>
    <w:rsid w:val="00BC4A34"/>
    <w:rsid w:val="00BC5155"/>
    <w:rsid w:val="00BE079F"/>
    <w:rsid w:val="00BE2052"/>
    <w:rsid w:val="00BF5389"/>
    <w:rsid w:val="00BF6ECC"/>
    <w:rsid w:val="00C06768"/>
    <w:rsid w:val="00C1098D"/>
    <w:rsid w:val="00C137BF"/>
    <w:rsid w:val="00C1630F"/>
    <w:rsid w:val="00C226CE"/>
    <w:rsid w:val="00C27737"/>
    <w:rsid w:val="00C30627"/>
    <w:rsid w:val="00C321CC"/>
    <w:rsid w:val="00C32EE3"/>
    <w:rsid w:val="00C333D2"/>
    <w:rsid w:val="00C345C1"/>
    <w:rsid w:val="00C539CD"/>
    <w:rsid w:val="00C568AF"/>
    <w:rsid w:val="00C56E1E"/>
    <w:rsid w:val="00C62275"/>
    <w:rsid w:val="00C66E11"/>
    <w:rsid w:val="00C74097"/>
    <w:rsid w:val="00C74179"/>
    <w:rsid w:val="00C818B9"/>
    <w:rsid w:val="00C862BC"/>
    <w:rsid w:val="00C86EAF"/>
    <w:rsid w:val="00C87A5C"/>
    <w:rsid w:val="00C97DC4"/>
    <w:rsid w:val="00CA1DAD"/>
    <w:rsid w:val="00CB50C2"/>
    <w:rsid w:val="00CC33CA"/>
    <w:rsid w:val="00CC4517"/>
    <w:rsid w:val="00CC539D"/>
    <w:rsid w:val="00CD6471"/>
    <w:rsid w:val="00CE2197"/>
    <w:rsid w:val="00CE2235"/>
    <w:rsid w:val="00CF2291"/>
    <w:rsid w:val="00D032B4"/>
    <w:rsid w:val="00D03B2F"/>
    <w:rsid w:val="00D04B2B"/>
    <w:rsid w:val="00D135E6"/>
    <w:rsid w:val="00D13F3B"/>
    <w:rsid w:val="00D20EE9"/>
    <w:rsid w:val="00D2460A"/>
    <w:rsid w:val="00D25C46"/>
    <w:rsid w:val="00D40A26"/>
    <w:rsid w:val="00D43590"/>
    <w:rsid w:val="00D4623A"/>
    <w:rsid w:val="00D50660"/>
    <w:rsid w:val="00D51A51"/>
    <w:rsid w:val="00D54EEC"/>
    <w:rsid w:val="00D551AE"/>
    <w:rsid w:val="00D56370"/>
    <w:rsid w:val="00D565CE"/>
    <w:rsid w:val="00D644EE"/>
    <w:rsid w:val="00D7294E"/>
    <w:rsid w:val="00D7477D"/>
    <w:rsid w:val="00D81A14"/>
    <w:rsid w:val="00D8403C"/>
    <w:rsid w:val="00D904AD"/>
    <w:rsid w:val="00DA61A7"/>
    <w:rsid w:val="00DA7C6C"/>
    <w:rsid w:val="00DB6B10"/>
    <w:rsid w:val="00DC354E"/>
    <w:rsid w:val="00DC5DDB"/>
    <w:rsid w:val="00DF0299"/>
    <w:rsid w:val="00DF6CC4"/>
    <w:rsid w:val="00E00D94"/>
    <w:rsid w:val="00E03082"/>
    <w:rsid w:val="00E12648"/>
    <w:rsid w:val="00E1299D"/>
    <w:rsid w:val="00E32383"/>
    <w:rsid w:val="00E329CF"/>
    <w:rsid w:val="00E3403A"/>
    <w:rsid w:val="00E36251"/>
    <w:rsid w:val="00E57016"/>
    <w:rsid w:val="00E6538C"/>
    <w:rsid w:val="00E75F24"/>
    <w:rsid w:val="00E90543"/>
    <w:rsid w:val="00E957AA"/>
    <w:rsid w:val="00E95FCE"/>
    <w:rsid w:val="00EA2ACA"/>
    <w:rsid w:val="00EB6972"/>
    <w:rsid w:val="00EC4E45"/>
    <w:rsid w:val="00EC6945"/>
    <w:rsid w:val="00EE171A"/>
    <w:rsid w:val="00EE34DC"/>
    <w:rsid w:val="00EE3B77"/>
    <w:rsid w:val="00EE430D"/>
    <w:rsid w:val="00EE52CE"/>
    <w:rsid w:val="00EE57BA"/>
    <w:rsid w:val="00EF7AFE"/>
    <w:rsid w:val="00EF7DE1"/>
    <w:rsid w:val="00F043E0"/>
    <w:rsid w:val="00F076FB"/>
    <w:rsid w:val="00F12CDB"/>
    <w:rsid w:val="00F13364"/>
    <w:rsid w:val="00F16A3A"/>
    <w:rsid w:val="00F25EBB"/>
    <w:rsid w:val="00F3325A"/>
    <w:rsid w:val="00F33C2A"/>
    <w:rsid w:val="00F404EB"/>
    <w:rsid w:val="00F442CF"/>
    <w:rsid w:val="00F521AE"/>
    <w:rsid w:val="00F56064"/>
    <w:rsid w:val="00F5709F"/>
    <w:rsid w:val="00F65798"/>
    <w:rsid w:val="00F66514"/>
    <w:rsid w:val="00FA2EC6"/>
    <w:rsid w:val="00FB075F"/>
    <w:rsid w:val="00FB1BF5"/>
    <w:rsid w:val="00FB48D4"/>
    <w:rsid w:val="00FB75FB"/>
    <w:rsid w:val="00FC3C92"/>
    <w:rsid w:val="00FC645D"/>
    <w:rsid w:val="00FC7661"/>
    <w:rsid w:val="00FD73C8"/>
    <w:rsid w:val="00FE093E"/>
    <w:rsid w:val="00FE3156"/>
    <w:rsid w:val="00FE7E85"/>
    <w:rsid w:val="00FF1C23"/>
    <w:rsid w:val="00FF261B"/>
    <w:rsid w:val="00FF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94617E7B7B138384A9D8F94A23D020503D149DBCB569CF912085AE2645BD134FFD8CF1538E7A7FF75F29Q9P5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A94617E7B7B138384A9D8F94A23D020503D149DBCB463C4912085AE2645BD134FFD8CF1538E7A7FF75F29Q9P1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A94617E7B7B138384A9C6F45C4F8A2E57304C91BDB76191CE7FDEF371Q4PCI" TargetMode="External"/><Relationship Id="rId5" Type="http://schemas.openxmlformats.org/officeDocument/2006/relationships/hyperlink" Target="consultantplus://offline/ref=FA94617E7B7B138384A9C6F45C4F8A2E57324295BDB46191CE7FDEF371Q4PC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FA94617E7B7B138384A9D8F94A23D020503D149DBCB463C4912085AE2645BD134FFD8CF1538E7A7FF75F29Q9P1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blv</dc:creator>
  <cp:keywords/>
  <dc:description/>
  <cp:lastModifiedBy>blv</cp:lastModifiedBy>
  <cp:revision>1</cp:revision>
  <dcterms:created xsi:type="dcterms:W3CDTF">2014-11-06T08:15:00Z</dcterms:created>
  <dcterms:modified xsi:type="dcterms:W3CDTF">2014-11-06T08:44:00Z</dcterms:modified>
</cp:coreProperties>
</file>