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CF392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392B" w:rsidRDefault="00CF392B">
            <w:pPr>
              <w:pStyle w:val="ConsPlusNormal"/>
            </w:pPr>
            <w:r>
              <w:t>9 июня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392B" w:rsidRDefault="00CF392B">
            <w:pPr>
              <w:pStyle w:val="ConsPlusNormal"/>
              <w:jc w:val="right"/>
            </w:pPr>
            <w:r>
              <w:t>N 39-ЗО</w:t>
            </w:r>
          </w:p>
        </w:tc>
      </w:tr>
    </w:tbl>
    <w:p w:rsidR="00CF392B" w:rsidRDefault="00CF39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392B" w:rsidRDefault="00CF392B">
      <w:pPr>
        <w:pStyle w:val="ConsPlusNormal"/>
        <w:jc w:val="center"/>
      </w:pPr>
    </w:p>
    <w:p w:rsidR="00CF392B" w:rsidRDefault="00CF392B">
      <w:pPr>
        <w:pStyle w:val="ConsPlusTitle"/>
        <w:jc w:val="center"/>
      </w:pPr>
      <w:r>
        <w:t>ТВЕРСКАЯ ОБЛАСТЬ</w:t>
      </w:r>
    </w:p>
    <w:p w:rsidR="00CF392B" w:rsidRDefault="00CF392B">
      <w:pPr>
        <w:pStyle w:val="ConsPlusTitle"/>
        <w:jc w:val="center"/>
      </w:pPr>
    </w:p>
    <w:p w:rsidR="00CF392B" w:rsidRDefault="00CF392B">
      <w:pPr>
        <w:pStyle w:val="ConsPlusTitle"/>
        <w:jc w:val="center"/>
      </w:pPr>
      <w:r>
        <w:t>ЗАКОН</w:t>
      </w:r>
    </w:p>
    <w:p w:rsidR="00CF392B" w:rsidRDefault="00CF392B">
      <w:pPr>
        <w:pStyle w:val="ConsPlusTitle"/>
        <w:jc w:val="center"/>
      </w:pPr>
    </w:p>
    <w:p w:rsidR="00CF392B" w:rsidRDefault="00CF392B">
      <w:pPr>
        <w:pStyle w:val="ConsPlusTitle"/>
        <w:jc w:val="center"/>
      </w:pPr>
      <w:r>
        <w:t>О ПРОТИВОДЕЙСТВИИ КОРРУПЦИИ В ТВЕРСКОЙ ОБЛАСТИ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jc w:val="right"/>
      </w:pPr>
      <w:r>
        <w:t>Принят Законодательным Собранием</w:t>
      </w:r>
    </w:p>
    <w:p w:rsidR="00CF392B" w:rsidRDefault="00CF392B">
      <w:pPr>
        <w:pStyle w:val="ConsPlusNormal"/>
        <w:jc w:val="right"/>
      </w:pPr>
      <w:r>
        <w:t>Тверской области 28 мая 2009 года</w:t>
      </w:r>
    </w:p>
    <w:p w:rsidR="00CF392B" w:rsidRDefault="00CF39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F39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392B" w:rsidRDefault="00CF39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F392B" w:rsidRDefault="00CF392B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Тверской области</w:t>
            </w:r>
          </w:p>
          <w:p w:rsidR="00CF392B" w:rsidRDefault="00CF39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06.07.2010 </w:t>
            </w:r>
            <w:hyperlink r:id="rId4" w:history="1">
              <w:r>
                <w:rPr>
                  <w:color w:val="0000FF"/>
                </w:rPr>
                <w:t>N 55-ЗО</w:t>
              </w:r>
            </w:hyperlink>
            <w:r>
              <w:rPr>
                <w:color w:val="392C69"/>
              </w:rPr>
              <w:t xml:space="preserve">, от 07.12.2011 </w:t>
            </w:r>
            <w:hyperlink r:id="rId5" w:history="1">
              <w:r>
                <w:rPr>
                  <w:color w:val="0000FF"/>
                </w:rPr>
                <w:t>N 80-ЗО</w:t>
              </w:r>
            </w:hyperlink>
            <w:r>
              <w:rPr>
                <w:color w:val="392C69"/>
              </w:rPr>
              <w:t xml:space="preserve">, от 11.03.2013 </w:t>
            </w:r>
            <w:hyperlink r:id="rId6" w:history="1">
              <w:r>
                <w:rPr>
                  <w:color w:val="0000FF"/>
                </w:rPr>
                <w:t>N 13-ЗО</w:t>
              </w:r>
            </w:hyperlink>
            <w:r>
              <w:rPr>
                <w:color w:val="392C69"/>
              </w:rPr>
              <w:t>,</w:t>
            </w:r>
          </w:p>
          <w:p w:rsidR="00CF392B" w:rsidRDefault="00CF39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12.11.2013 </w:t>
            </w:r>
            <w:hyperlink r:id="rId7" w:history="1">
              <w:r>
                <w:rPr>
                  <w:color w:val="0000FF"/>
                </w:rPr>
                <w:t>N 98-ЗО</w:t>
              </w:r>
            </w:hyperlink>
            <w:r>
              <w:rPr>
                <w:color w:val="392C69"/>
              </w:rPr>
              <w:t xml:space="preserve">, от 08.06.2016 </w:t>
            </w:r>
            <w:hyperlink r:id="rId8" w:history="1">
              <w:r>
                <w:rPr>
                  <w:color w:val="0000FF"/>
                </w:rPr>
                <w:t>N 33-ЗО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>Настоящий Закон направлен на противодействие коррупции в Тверской области.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1. Правовая основа противодействия коррупции в Тверской области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Правовую основу противодействия коррупции в Тверской области составляют </w:t>
      </w:r>
      <w:hyperlink r:id="rId9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федеральные конституционные законы, общепризнанные принципы и нормы международного права и международные договоры Российской Федерации, федеральные законы, нормативные правовые акты Президента Российской Федерации, Правительства Российской Федерации, иных федеральных органов государственной власти, органов государственной власти Тверской области и муниципальные правовые акты.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2. Понятия, используемые в настоящем Законе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>Понятия, используемые в настоящем Законе, применяются в значениях, определенных федеральным законодательством.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 xml:space="preserve">Статья 3. Задачи </w:t>
      </w:r>
      <w:proofErr w:type="spellStart"/>
      <w:r>
        <w:t>антикоррупционной</w:t>
      </w:r>
      <w:proofErr w:type="spellEnd"/>
      <w:r>
        <w:t xml:space="preserve"> политики в Тверской области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Задачами </w:t>
      </w:r>
      <w:proofErr w:type="spellStart"/>
      <w:r>
        <w:t>антикоррупционной</w:t>
      </w:r>
      <w:proofErr w:type="spellEnd"/>
      <w:r>
        <w:t xml:space="preserve"> политики в Тверской области являются: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1) создание системы противодействия коррупции в Тверской области;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2) устранение причин, порождающих коррупцию, и противодействие условиям, способствующим ее появлению;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3) формирование </w:t>
      </w:r>
      <w:proofErr w:type="spellStart"/>
      <w:r>
        <w:t>антикоррупционного</w:t>
      </w:r>
      <w:proofErr w:type="spellEnd"/>
      <w:r>
        <w:t xml:space="preserve"> сознания в обществе, нетерпимости по отношению к коррупционным действиям.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4. Основные направления по предупреждению коррупции в Тверской области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>Предупреждение коррупции осуществляется путем применения следующих мер: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1) разработка, утверждение и реализация программ (планов) в сфере противодействия коррупции в Тверской области;</w:t>
      </w:r>
    </w:p>
    <w:p w:rsidR="00CF392B" w:rsidRDefault="00CF392B">
      <w:pPr>
        <w:pStyle w:val="ConsPlusNormal"/>
        <w:jc w:val="both"/>
      </w:pPr>
      <w:r>
        <w:t xml:space="preserve">(в ред. Законов Тверской области от 11.03.2013 </w:t>
      </w:r>
      <w:hyperlink r:id="rId10" w:history="1">
        <w:r>
          <w:rPr>
            <w:color w:val="0000FF"/>
          </w:rPr>
          <w:t>N 13-ЗО</w:t>
        </w:r>
      </w:hyperlink>
      <w:r>
        <w:t xml:space="preserve">, от 08.06.2016 </w:t>
      </w:r>
      <w:hyperlink r:id="rId11" w:history="1">
        <w:r>
          <w:rPr>
            <w:color w:val="0000FF"/>
          </w:rPr>
          <w:t>N 33-ЗО</w:t>
        </w:r>
      </w:hyperlink>
      <w:r>
        <w:t>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lastRenderedPageBreak/>
        <w:t xml:space="preserve">2) </w:t>
      </w:r>
      <w:proofErr w:type="spellStart"/>
      <w:r>
        <w:t>антикоррупционная</w:t>
      </w:r>
      <w:proofErr w:type="spellEnd"/>
      <w:r>
        <w:t xml:space="preserve"> экспертиза нормативных правовых актов Тверской области и их проектов;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3) </w:t>
      </w:r>
      <w:proofErr w:type="spellStart"/>
      <w:r>
        <w:t>антикоррупционный</w:t>
      </w:r>
      <w:proofErr w:type="spellEnd"/>
      <w:r>
        <w:t xml:space="preserve"> мониторинг;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4) </w:t>
      </w:r>
      <w:proofErr w:type="spellStart"/>
      <w:r>
        <w:t>антикоррупционные</w:t>
      </w:r>
      <w:proofErr w:type="spellEnd"/>
      <w:r>
        <w:t xml:space="preserve"> образование и пропаганда;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5) обеспечение информационной открытости органов государственной власти Тверской области, государственных органов Тверской области и органов местного самоуправления;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6) совершенствование прохождения государственной гражданской службы Тверской области;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7) в пределах полномочий правовое регулирование исполнения государственных функций и предоставления государственных услуг;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7.1) совершенствование правового регулирования трудовых отношений с руководителями государственных унитарных предприятий Тверской области и муниципальных унитарных предприятий в целях исключения оказания на них влияния со стороны должностных лиц органов государственной власти Тверской области и органов местного самоуправления муниципальных образований Тверской области;</w:t>
      </w:r>
    </w:p>
    <w:p w:rsidR="00CF392B" w:rsidRDefault="00CF392B">
      <w:pPr>
        <w:pStyle w:val="ConsPlusNormal"/>
        <w:jc w:val="both"/>
      </w:pPr>
      <w:r>
        <w:t xml:space="preserve">(п. 7.1 введен </w:t>
      </w:r>
      <w:hyperlink r:id="rId12" w:history="1">
        <w:r>
          <w:rPr>
            <w:color w:val="0000FF"/>
          </w:rPr>
          <w:t>Законом</w:t>
        </w:r>
      </w:hyperlink>
      <w:r>
        <w:t xml:space="preserve"> Тверской области от 12.11.2013 N 98-ЗО)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7.2) неукоснительное исполнение, в том числе руководителями государственных унитарных предприятий Тверской области и муниципальных унитарных предприятий, установленного порядка управления и распоряжения имуществом, находящимся в собственности Тверской области или муниципальных образований, с учетом законодательства о противодействии коррупции;</w:t>
      </w:r>
    </w:p>
    <w:p w:rsidR="00CF392B" w:rsidRDefault="00CF392B">
      <w:pPr>
        <w:pStyle w:val="ConsPlusNormal"/>
        <w:jc w:val="both"/>
      </w:pPr>
      <w:r>
        <w:t xml:space="preserve">(п. 7.2 введен </w:t>
      </w:r>
      <w:hyperlink r:id="rId13" w:history="1">
        <w:r>
          <w:rPr>
            <w:color w:val="0000FF"/>
          </w:rPr>
          <w:t>Законом</w:t>
        </w:r>
      </w:hyperlink>
      <w:r>
        <w:t xml:space="preserve"> Тверской области от 12.11.2013 N 98-ЗО)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8) иных мер, предусмотренных законодательством.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 xml:space="preserve">Статья 5. Уполномоченный орган по реализации </w:t>
      </w:r>
      <w:proofErr w:type="spellStart"/>
      <w:r>
        <w:t>антикоррупционной</w:t>
      </w:r>
      <w:proofErr w:type="spellEnd"/>
      <w:r>
        <w:t xml:space="preserve"> политики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В целях разработки и реализации государственной </w:t>
      </w:r>
      <w:proofErr w:type="spellStart"/>
      <w:r>
        <w:t>антикоррупционной</w:t>
      </w:r>
      <w:proofErr w:type="spellEnd"/>
      <w:r>
        <w:t xml:space="preserve"> политики в Тверской области в установленном порядке создается областной исполнительный орган государственной власти Тверской области по реализации </w:t>
      </w:r>
      <w:proofErr w:type="spellStart"/>
      <w:r>
        <w:t>антикоррупционной</w:t>
      </w:r>
      <w:proofErr w:type="spellEnd"/>
      <w:r>
        <w:t xml:space="preserve"> политики либо соответствующие полномочия могут быть возложены на существующий областной исполнительный орган государственной власти Тверской области (далее - уполномоченный орган).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6. Планы и программы противодействия коррупции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>1. В Тверской области в установленном порядке разрабатываются, утверждаются и реализуются государственные программы Тверской области, предусматривающие мероприятия в сфере противодействия коррупции.</w:t>
      </w:r>
    </w:p>
    <w:p w:rsidR="00CF392B" w:rsidRDefault="00CF392B">
      <w:pPr>
        <w:pStyle w:val="ConsPlusNormal"/>
        <w:jc w:val="both"/>
      </w:pPr>
      <w:r>
        <w:t xml:space="preserve">(часть 1 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Тверской области от 11.03.2013 N 13-ЗО)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1.1. Правительство Тверской области разрабатывает, утверждает и реализует региональную </w:t>
      </w:r>
      <w:proofErr w:type="spellStart"/>
      <w:r>
        <w:t>антикоррупционную</w:t>
      </w:r>
      <w:proofErr w:type="spellEnd"/>
      <w:r>
        <w:t xml:space="preserve"> программу.</w:t>
      </w:r>
    </w:p>
    <w:p w:rsidR="00CF392B" w:rsidRDefault="00CF392B">
      <w:pPr>
        <w:pStyle w:val="ConsPlusNormal"/>
        <w:jc w:val="both"/>
      </w:pPr>
      <w:r>
        <w:t xml:space="preserve">(часть 1.1 введена </w:t>
      </w:r>
      <w:hyperlink r:id="rId15" w:history="1">
        <w:r>
          <w:rPr>
            <w:color w:val="0000FF"/>
          </w:rPr>
          <w:t>Законом</w:t>
        </w:r>
      </w:hyperlink>
      <w:r>
        <w:t xml:space="preserve"> Тверской области от 08.06.2016 N 33-ЗО)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2. Органами государственной власти Тверской области, государственными органами Тверской области в пределах полномочий разрабатываются, утверждаются и реализуются программы (планы) в сфере противодействия коррупции.</w:t>
      </w:r>
    </w:p>
    <w:p w:rsidR="00CF392B" w:rsidRDefault="00CF392B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Тверской области от 08.06.2016 N 33-ЗО)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lastRenderedPageBreak/>
        <w:t>3. Органы местного самоуправления в пределах полномочий могут разрабатывать, утверждать и реализовывать муниципальные планы и программы противодействия коррупции.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 xml:space="preserve">Статья 7. </w:t>
      </w:r>
      <w:proofErr w:type="spellStart"/>
      <w:r>
        <w:t>Антикоррупционная</w:t>
      </w:r>
      <w:proofErr w:type="spellEnd"/>
      <w:r>
        <w:t xml:space="preserve"> экспертиза нормативных правовых актов Тверской области и их проектов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1. </w:t>
      </w:r>
      <w:proofErr w:type="spellStart"/>
      <w:r>
        <w:t>Антикоррупционная</w:t>
      </w:r>
      <w:proofErr w:type="spellEnd"/>
      <w:r>
        <w:t xml:space="preserve"> экспертиза нормативных правовых актов Тверской области и их проектов проводится органами государственной власти Тверской области, государственными органами Тверской области в целях выявления в них </w:t>
      </w:r>
      <w:proofErr w:type="spellStart"/>
      <w:r>
        <w:t>коррупциогенных</w:t>
      </w:r>
      <w:proofErr w:type="spellEnd"/>
      <w:r>
        <w:t xml:space="preserve"> факторов и их последующего устранения.</w:t>
      </w:r>
    </w:p>
    <w:p w:rsidR="00CF392B" w:rsidRDefault="00CF392B">
      <w:pPr>
        <w:pStyle w:val="ConsPlusNormal"/>
        <w:jc w:val="both"/>
      </w:pPr>
      <w:r>
        <w:t xml:space="preserve">(часть 1 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Тверской области от 06.07.2010 N 55-ЗО)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2. Порядок проведения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Тверской области и их проектов исполнительными органами государственной власти Тверской области определяется Правительством Тверской области.</w:t>
      </w:r>
    </w:p>
    <w:p w:rsidR="00CF392B" w:rsidRDefault="00CF392B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Тверской области от 07.12.2011 N 80-ЗО)</w:t>
      </w:r>
    </w:p>
    <w:p w:rsidR="00CF392B" w:rsidRDefault="00CF392B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Порядок</w:t>
        </w:r>
      </w:hyperlink>
      <w:r>
        <w:t xml:space="preserve"> проведения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Тверской области и их проектов Законодательным Собранием Тверской области определяется Законодательным Собранием Тверской области.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Порядок проведения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Тверской области и их проектов государственными органами Тверской области определяется государственными органами Тверской области.</w:t>
      </w:r>
    </w:p>
    <w:p w:rsidR="00CF392B" w:rsidRDefault="00CF392B">
      <w:pPr>
        <w:pStyle w:val="ConsPlusNormal"/>
        <w:spacing w:before="220"/>
        <w:ind w:firstLine="540"/>
        <w:jc w:val="both"/>
      </w:pPr>
      <w:proofErr w:type="spellStart"/>
      <w:r>
        <w:t>Антикоррупционная</w:t>
      </w:r>
      <w:proofErr w:type="spellEnd"/>
      <w:r>
        <w:t xml:space="preserve"> экспертиза нормативных правовых актов Тверской области и их проектов проводится в соответствии с </w:t>
      </w:r>
      <w:hyperlink r:id="rId20" w:history="1">
        <w:r>
          <w:rPr>
            <w:color w:val="0000FF"/>
          </w:rPr>
          <w:t>методикой</w:t>
        </w:r>
      </w:hyperlink>
      <w:r>
        <w:t>, определяемой Правительством Российской Федерации.</w:t>
      </w:r>
    </w:p>
    <w:p w:rsidR="00CF392B" w:rsidRDefault="00CF392B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Законом</w:t>
        </w:r>
      </w:hyperlink>
      <w:r>
        <w:t xml:space="preserve"> Тверской области от 06.07.2010 N 55-ЗО)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3. Независимая </w:t>
      </w:r>
      <w:proofErr w:type="spellStart"/>
      <w:r>
        <w:t>антикоррупционная</w:t>
      </w:r>
      <w:proofErr w:type="spellEnd"/>
      <w:r>
        <w:t xml:space="preserve"> экспертиза нормативных правовых актов Тверской области и их проектов проводится в порядке и в соответствии с методикой, утверждаемыми Правительством Российской Федерации.</w:t>
      </w:r>
    </w:p>
    <w:p w:rsidR="00CF392B" w:rsidRDefault="00CF392B">
      <w:pPr>
        <w:pStyle w:val="ConsPlusNormal"/>
        <w:jc w:val="both"/>
      </w:pPr>
      <w:r>
        <w:t xml:space="preserve">(часть 3 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Тверской области от 06.07.2010 N 55-ЗО)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4. Органами государственной власти Тверской области, государственными органами Тверской области принимаются меры по устранению </w:t>
      </w:r>
      <w:proofErr w:type="spellStart"/>
      <w:r>
        <w:t>коррупциогенных</w:t>
      </w:r>
      <w:proofErr w:type="spellEnd"/>
      <w:r>
        <w:t xml:space="preserve"> факторов в соответствии с законодательством.</w:t>
      </w:r>
    </w:p>
    <w:p w:rsidR="00CF392B" w:rsidRDefault="00CF392B">
      <w:pPr>
        <w:pStyle w:val="ConsPlusNormal"/>
        <w:jc w:val="both"/>
      </w:pPr>
      <w:r>
        <w:t xml:space="preserve">(часть 4 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Тверской области от 06.07.2010 N 55-ЗО)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5. Органы местного самоуправления могут осуществлять </w:t>
      </w:r>
      <w:proofErr w:type="spellStart"/>
      <w:r>
        <w:t>антикоррупционную</w:t>
      </w:r>
      <w:proofErr w:type="spellEnd"/>
      <w:r>
        <w:t xml:space="preserve"> экспертизу муниципальных правовых актов и их проектов в пределах полномочий в порядке, установленном органами местного самоуправления.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6. Органы государственной власти Тверской области и государственные органы Тверской области направляют в прокуратуру Тверской области для проведения в соответствии с требованиями федерального законодательства </w:t>
      </w:r>
      <w:proofErr w:type="spellStart"/>
      <w:r>
        <w:t>антикоррупционной</w:t>
      </w:r>
      <w:proofErr w:type="spellEnd"/>
      <w:r>
        <w:t xml:space="preserve"> экспертизы нормативные правовые акты по вопросам, касающимся: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1) прав, свобод и обязанностей человека и гражданина;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lastRenderedPageBreak/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CF392B" w:rsidRDefault="00CF392B">
      <w:pPr>
        <w:pStyle w:val="ConsPlusNormal"/>
        <w:jc w:val="both"/>
      </w:pPr>
      <w:r>
        <w:t xml:space="preserve">(часть 6 введена </w:t>
      </w:r>
      <w:hyperlink r:id="rId24" w:history="1">
        <w:r>
          <w:rPr>
            <w:color w:val="0000FF"/>
          </w:rPr>
          <w:t>Законом</w:t>
        </w:r>
      </w:hyperlink>
      <w:r>
        <w:t xml:space="preserve"> Тверской области от 06.07.2010 N 55-ЗО)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 xml:space="preserve">Статья 8. </w:t>
      </w:r>
      <w:proofErr w:type="spellStart"/>
      <w:r>
        <w:t>Антикоррупционный</w:t>
      </w:r>
      <w:proofErr w:type="spellEnd"/>
      <w:r>
        <w:t xml:space="preserve"> мониторинг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1. </w:t>
      </w:r>
      <w:proofErr w:type="spellStart"/>
      <w:r>
        <w:t>Антикоррупционный</w:t>
      </w:r>
      <w:proofErr w:type="spellEnd"/>
      <w:r>
        <w:t xml:space="preserve"> мониторинг включает мониторинг коррупции, </w:t>
      </w:r>
      <w:proofErr w:type="spellStart"/>
      <w:r>
        <w:t>коррупциогенных</w:t>
      </w:r>
      <w:proofErr w:type="spellEnd"/>
      <w:r>
        <w:t xml:space="preserve"> факторов и мер </w:t>
      </w:r>
      <w:proofErr w:type="spellStart"/>
      <w:r>
        <w:t>антикоррупционной</w:t>
      </w:r>
      <w:proofErr w:type="spellEnd"/>
      <w:r>
        <w:t xml:space="preserve"> политики.</w:t>
      </w:r>
    </w:p>
    <w:p w:rsidR="00CF392B" w:rsidRDefault="00CF392B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Тверской области от 06.07.2010 N 55-ЗО)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2. </w:t>
      </w:r>
      <w:proofErr w:type="spellStart"/>
      <w:r>
        <w:t>Антикоррупционный</w:t>
      </w:r>
      <w:proofErr w:type="spellEnd"/>
      <w:r>
        <w:t xml:space="preserve"> мониторинг проводится в целях повышения эффективности </w:t>
      </w:r>
      <w:proofErr w:type="spellStart"/>
      <w:r>
        <w:t>антикоррупционной</w:t>
      </w:r>
      <w:proofErr w:type="spellEnd"/>
      <w:r>
        <w:t xml:space="preserve"> политики в Тверской области.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Результаты </w:t>
      </w:r>
      <w:proofErr w:type="spellStart"/>
      <w:r>
        <w:t>антикоррупционного</w:t>
      </w:r>
      <w:proofErr w:type="spellEnd"/>
      <w:r>
        <w:t xml:space="preserve"> мониторинга могут быть использованы при разработке программ (планов) либо для внесения изменений в программы (планы).</w:t>
      </w:r>
    </w:p>
    <w:p w:rsidR="00CF392B" w:rsidRDefault="00CF392B">
      <w:pPr>
        <w:pStyle w:val="ConsPlusNormal"/>
        <w:jc w:val="both"/>
      </w:pPr>
      <w:r>
        <w:t xml:space="preserve">(в ред. Законов Тверской области от 11.03.2013 </w:t>
      </w:r>
      <w:hyperlink r:id="rId26" w:history="1">
        <w:r>
          <w:rPr>
            <w:color w:val="0000FF"/>
          </w:rPr>
          <w:t>N 13-ЗО</w:t>
        </w:r>
      </w:hyperlink>
      <w:r>
        <w:t xml:space="preserve">, от 08.06.2016 </w:t>
      </w:r>
      <w:hyperlink r:id="rId27" w:history="1">
        <w:r>
          <w:rPr>
            <w:color w:val="0000FF"/>
          </w:rPr>
          <w:t>N 33-ЗО</w:t>
        </w:r>
      </w:hyperlink>
      <w:r>
        <w:t>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3. </w:t>
      </w:r>
      <w:proofErr w:type="spellStart"/>
      <w:r>
        <w:t>Антикоррупционный</w:t>
      </w:r>
      <w:proofErr w:type="spellEnd"/>
      <w:r>
        <w:t xml:space="preserve"> мониторинг может осуществляться путем: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1) анализа нормативных правовых актов Тверской области;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2) изучения статистических данных в сфере коррупционных правонарушений;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3) изучения материалов </w:t>
      </w:r>
      <w:proofErr w:type="spellStart"/>
      <w:r>
        <w:t>антикоррупционной</w:t>
      </w:r>
      <w:proofErr w:type="spellEnd"/>
      <w:r>
        <w:t xml:space="preserve"> направленности, размещенных в средствах массовой информации;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4) изучения материалов социологических исследований о состоянии коррупции в Тверской области;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5) изучения обращений граждан и юридических лиц, поступающих в органы государственной власти Тверской области, государственные органы Тверской области, том числе на специально созданную "горячую линию" по вопросам коррупции.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4. Организация и проведение мониторинга осуществляются Правительством Тверской области или уполномоченным органом.</w:t>
      </w:r>
    </w:p>
    <w:p w:rsidR="00CF392B" w:rsidRDefault="00CF392B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Тверской области от 07.12.2011 N 80-ЗО)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5. Органы местного самоуправления в пределах полномочий вправе осуществлять </w:t>
      </w:r>
      <w:proofErr w:type="spellStart"/>
      <w:r>
        <w:t>антикоррупционный</w:t>
      </w:r>
      <w:proofErr w:type="spellEnd"/>
      <w:r>
        <w:t xml:space="preserve"> мониторинг.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 xml:space="preserve">Статья 9. </w:t>
      </w:r>
      <w:proofErr w:type="spellStart"/>
      <w:r>
        <w:t>Антикоррупционные</w:t>
      </w:r>
      <w:proofErr w:type="spellEnd"/>
      <w:r>
        <w:t xml:space="preserve"> образование и пропаганда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1. </w:t>
      </w:r>
      <w:proofErr w:type="spellStart"/>
      <w:r>
        <w:t>Антикоррупционное</w:t>
      </w:r>
      <w:proofErr w:type="spellEnd"/>
      <w:r>
        <w:t xml:space="preserve"> образование осуществляется путем формирования в интересах личности, общества и государства </w:t>
      </w:r>
      <w:proofErr w:type="spellStart"/>
      <w:r>
        <w:t>антикоррупционного</w:t>
      </w:r>
      <w:proofErr w:type="spellEnd"/>
      <w:r>
        <w:t xml:space="preserve"> мировоззрения, повышения уровня правосознания и правовой культуры в рамках образовательных программ и программ дополнительного образования, а также путем подготовки и переподготовки специалистов в сфере проведения </w:t>
      </w:r>
      <w:proofErr w:type="spellStart"/>
      <w:r>
        <w:t>антикоррупционной</w:t>
      </w:r>
      <w:proofErr w:type="spellEnd"/>
      <w:r>
        <w:t xml:space="preserve"> экспертизы, ведения </w:t>
      </w:r>
      <w:proofErr w:type="spellStart"/>
      <w:r>
        <w:t>антикоррупционного</w:t>
      </w:r>
      <w:proofErr w:type="spellEnd"/>
      <w:r>
        <w:t xml:space="preserve"> мониторинга.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2. </w:t>
      </w:r>
      <w:proofErr w:type="spellStart"/>
      <w:r>
        <w:t>Антикоррупционное</w:t>
      </w:r>
      <w:proofErr w:type="spellEnd"/>
      <w:r>
        <w:t xml:space="preserve"> образование государственных гражданских служащих Тверской области осуществляется по дополнительным образовательным программам путем заключения в установленном федеральным законодательством порядке контрактов, гражданско-правовых договоров с образовательными учреждениями.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3. Органы местного самоуправления вправе осуществлять </w:t>
      </w:r>
      <w:proofErr w:type="spellStart"/>
      <w:r>
        <w:t>антикоррупционное</w:t>
      </w:r>
      <w:proofErr w:type="spellEnd"/>
      <w:r>
        <w:t xml:space="preserve"> образование муниципальных служащих Тверской области за счет средств местных бюджетов.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lastRenderedPageBreak/>
        <w:t xml:space="preserve">4. </w:t>
      </w:r>
      <w:proofErr w:type="spellStart"/>
      <w:r>
        <w:t>Антикоррупционная</w:t>
      </w:r>
      <w:proofErr w:type="spellEnd"/>
      <w:r>
        <w:t xml:space="preserve"> пропаганда представляет собой целенаправленную деятельность органов государственной власти Тверской области, государственных органов Тверской области, органов местного самоуправления, граждан и организаций, содержанием которой является просветительская работа в обществе по вопросам противодействия коррупции в любых ее проявлениях, воспитание у населения чувства гражданской ответственности.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10. Обеспечение информационной открытости органов государственной власти Тверской области, государственных органов Тверской области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1. Органы государственной власти Тверской области, государственные органы Тверской области размещают на своих официальных сайтах информацию о реализации мер </w:t>
      </w:r>
      <w:proofErr w:type="spellStart"/>
      <w:r>
        <w:t>антикоррупционной</w:t>
      </w:r>
      <w:proofErr w:type="spellEnd"/>
      <w:r>
        <w:t xml:space="preserve"> политики.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2. В информации отражаются данные о результатах реализации мероприятий по противодействию коррупции, предусмотренных программами (планами), а также о выполнении иных положений настоящего Закона.</w:t>
      </w:r>
    </w:p>
    <w:p w:rsidR="00CF392B" w:rsidRDefault="00CF392B">
      <w:pPr>
        <w:pStyle w:val="ConsPlusNormal"/>
        <w:jc w:val="both"/>
      </w:pPr>
      <w:r>
        <w:t xml:space="preserve">(в ред. Законов Тверской области от 11.03.2013 </w:t>
      </w:r>
      <w:hyperlink r:id="rId29" w:history="1">
        <w:r>
          <w:rPr>
            <w:color w:val="0000FF"/>
          </w:rPr>
          <w:t>N 13-ЗО</w:t>
        </w:r>
      </w:hyperlink>
      <w:r>
        <w:t xml:space="preserve">, от 08.06.2016 </w:t>
      </w:r>
      <w:hyperlink r:id="rId30" w:history="1">
        <w:r>
          <w:rPr>
            <w:color w:val="0000FF"/>
          </w:rPr>
          <w:t>N 33-ЗО</w:t>
        </w:r>
      </w:hyperlink>
      <w:r>
        <w:t>)</w:t>
      </w:r>
    </w:p>
    <w:p w:rsidR="00CF392B" w:rsidRDefault="00CF392B">
      <w:pPr>
        <w:pStyle w:val="ConsPlusNormal"/>
        <w:spacing w:before="220"/>
        <w:ind w:firstLine="540"/>
        <w:jc w:val="both"/>
      </w:pPr>
      <w:bookmarkStart w:id="0" w:name="P115"/>
      <w:bookmarkEnd w:id="0"/>
      <w:r>
        <w:t xml:space="preserve">3. Органы государственной власти Тверской области, государственные органы Тверской области в информационно-телекоммуникационной сети Интернет с соблюдением требований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"Об обеспечении доступа к информации о деятельности государственных органов и органов местного самоуправления" размещают информацию о своей нормотворческой деятельности, в том числе нормативные правовые акты, изданные органом государственной власти Тверской области, государственным органом, тексты проектов законодательных и иных нормативных правовых актов, внесенных в Государственную Думу Федерального Собрания Российской Федерации, Законодательное Собрание Тверской области.</w:t>
      </w:r>
    </w:p>
    <w:p w:rsidR="00CF392B" w:rsidRDefault="00CF392B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Тверской области от 07.12.2011 N 80-ЗО)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11. Совершенствование прохождения государственной гражданской службы Тверской области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>В целях повышения эффективности противодействия коррупции в Тверской области осуществляются: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1) оптимизация и конкретизация полномочий государственных гражданских служащих Тверской области, которые должны быть отражены в должностных регламентах;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2) оптимизация численности государственных гражданских служащих Тверской области;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3) повышение уровня оплаты труда и социальной защищенности государственных гражданских служащих Тверской области;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4) иные меры, предусмотренные законодательством.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12. Правовое регулирование исполнения государственных функций и предоставления государственных услуг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1. В целях обеспечения </w:t>
      </w:r>
      <w:proofErr w:type="spellStart"/>
      <w:r>
        <w:t>антикоррупционности</w:t>
      </w:r>
      <w:proofErr w:type="spellEnd"/>
      <w:r>
        <w:t xml:space="preserve"> административных процедур, исключения возможности возникновения </w:t>
      </w:r>
      <w:proofErr w:type="spellStart"/>
      <w:r>
        <w:t>коррупциогенных</w:t>
      </w:r>
      <w:proofErr w:type="spellEnd"/>
      <w:r>
        <w:t xml:space="preserve"> факторов и повышения прозрачности деятельности исполнительных органов государственной власти Тверской области Правительством Тверской области принимаются правовые акты, регламентирующие исполнение государственных функций и предоставление государственных услуг.</w:t>
      </w:r>
    </w:p>
    <w:p w:rsidR="00CF392B" w:rsidRDefault="00CF392B">
      <w:pPr>
        <w:pStyle w:val="ConsPlusNormal"/>
        <w:jc w:val="both"/>
      </w:pPr>
      <w:r>
        <w:t xml:space="preserve">(в ред. Законов Тверской области от 06.07.2010 </w:t>
      </w:r>
      <w:hyperlink r:id="rId33" w:history="1">
        <w:r>
          <w:rPr>
            <w:color w:val="0000FF"/>
          </w:rPr>
          <w:t>N 55-ЗО</w:t>
        </w:r>
      </w:hyperlink>
      <w:r>
        <w:t xml:space="preserve">, от 07.12.2011 </w:t>
      </w:r>
      <w:hyperlink r:id="rId34" w:history="1">
        <w:r>
          <w:rPr>
            <w:color w:val="0000FF"/>
          </w:rPr>
          <w:t>N 80-ЗО</w:t>
        </w:r>
      </w:hyperlink>
      <w:r>
        <w:t>)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 xml:space="preserve">2. Правовые акты, регламентирующие исполнение государственных функций и </w:t>
      </w:r>
      <w:r>
        <w:lastRenderedPageBreak/>
        <w:t>предоставление государственных услуг, определяют сроки и последовательность действий (административные процедуры) исполнительных органов государственной власти Тверской области, порядок взаимодействия между их структурными подразделениями и должностными лицами, а также порядок взаимодействия с другими органами государственной власти Тверской области, государственными органами Тверской области и организациями при исполнении государственных функций и предоставлении государственных услуг.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13. Совещательные и экспертные органы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1. Органы государственной власти Тверской области, государственные органы Тверской области, органы местного самоуправления могут создавать совещательные и экспертные органы с целью выработки рекомендаций по повышению эффективности </w:t>
      </w:r>
      <w:proofErr w:type="spellStart"/>
      <w:r>
        <w:t>антикоррупционной</w:t>
      </w:r>
      <w:proofErr w:type="spellEnd"/>
      <w:r>
        <w:t xml:space="preserve"> политики.</w:t>
      </w:r>
    </w:p>
    <w:p w:rsidR="00CF392B" w:rsidRDefault="00CF392B">
      <w:pPr>
        <w:pStyle w:val="ConsPlusNormal"/>
        <w:spacing w:before="220"/>
        <w:ind w:firstLine="540"/>
        <w:jc w:val="both"/>
      </w:pPr>
      <w:r>
        <w:t>2. Порядок формирования и деятельности совещательных и экспертных органов, их полномочия, персональный состав определяются органами государственной власти Тверской области, государственными органами Тверской области, органами местного самоуправления, при которых они создаются.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14. Финансовое обеспечение мероприятий по противодействию коррупции в Тверской области</w:t>
      </w:r>
    </w:p>
    <w:p w:rsidR="00CF392B" w:rsidRDefault="00CF392B">
      <w:pPr>
        <w:pStyle w:val="ConsPlusNormal"/>
        <w:ind w:firstLine="540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Тверской области от 11.03.2013 N 13-ЗО)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>Финансовое обеспечение мероприятий по противодействию коррупции, реализуемых органами государственной власти Тверской области и государственными органами Тверской области, осуществляется за счет средств областного бюджета Тверской области, в том числе в рамках государственных программ Тверской области.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Title"/>
        <w:ind w:firstLine="540"/>
        <w:jc w:val="both"/>
        <w:outlineLvl w:val="0"/>
      </w:pPr>
      <w:r>
        <w:t>Статья 15. Вступление в силу настоящего Закона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  <w:r>
        <w:t xml:space="preserve">Настоящий Закон вступает в силу по истечении 10 дней после дня его официального опубликования, за исключением </w:t>
      </w:r>
      <w:hyperlink w:anchor="P115" w:history="1">
        <w:r>
          <w:rPr>
            <w:color w:val="0000FF"/>
          </w:rPr>
          <w:t>части 3 статьи 10</w:t>
        </w:r>
      </w:hyperlink>
      <w:r>
        <w:t xml:space="preserve"> настоящего Закона, которая вступает в силу с 1 января 2010 года.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jc w:val="right"/>
      </w:pPr>
      <w:r>
        <w:t>Губернатор Тверской области</w:t>
      </w:r>
    </w:p>
    <w:p w:rsidR="00CF392B" w:rsidRDefault="00CF392B">
      <w:pPr>
        <w:pStyle w:val="ConsPlusNormal"/>
        <w:jc w:val="right"/>
      </w:pPr>
      <w:r>
        <w:t>Д.В.ЗЕЛЕНИН</w:t>
      </w:r>
    </w:p>
    <w:p w:rsidR="00CF392B" w:rsidRDefault="00CF392B">
      <w:pPr>
        <w:pStyle w:val="ConsPlusNormal"/>
      </w:pPr>
      <w:r>
        <w:t>Тверь</w:t>
      </w:r>
    </w:p>
    <w:p w:rsidR="00CF392B" w:rsidRDefault="00CF392B">
      <w:pPr>
        <w:pStyle w:val="ConsPlusNormal"/>
        <w:spacing w:before="220"/>
      </w:pPr>
      <w:r>
        <w:t>9 июня 2009 года</w:t>
      </w:r>
    </w:p>
    <w:p w:rsidR="00CF392B" w:rsidRDefault="00CF392B">
      <w:pPr>
        <w:pStyle w:val="ConsPlusNormal"/>
        <w:spacing w:before="220"/>
      </w:pPr>
      <w:r>
        <w:t>N 39-ЗО</w:t>
      </w: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ind w:firstLine="540"/>
        <w:jc w:val="both"/>
      </w:pPr>
    </w:p>
    <w:p w:rsidR="00CF392B" w:rsidRDefault="00CF39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7995" w:rsidRDefault="00BD7995"/>
    <w:sectPr w:rsidR="00BD7995" w:rsidSect="00087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392B"/>
    <w:rsid w:val="0007414B"/>
    <w:rsid w:val="00353888"/>
    <w:rsid w:val="005B61C4"/>
    <w:rsid w:val="007B210A"/>
    <w:rsid w:val="007E2125"/>
    <w:rsid w:val="009C53C8"/>
    <w:rsid w:val="00BD7995"/>
    <w:rsid w:val="00C53FE1"/>
    <w:rsid w:val="00CF392B"/>
    <w:rsid w:val="00DC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6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92B"/>
    <w:pPr>
      <w:widowControl w:val="0"/>
      <w:autoSpaceDE w:val="0"/>
      <w:autoSpaceDN w:val="0"/>
      <w:spacing w:before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392B"/>
    <w:pPr>
      <w:widowControl w:val="0"/>
      <w:autoSpaceDE w:val="0"/>
      <w:autoSpaceDN w:val="0"/>
      <w:spacing w:before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392B"/>
    <w:pPr>
      <w:widowControl w:val="0"/>
      <w:autoSpaceDE w:val="0"/>
      <w:autoSpaceDN w:val="0"/>
      <w:spacing w:before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C7307CE6F934F5DA7A4E043EC6049F42D6956FFECAD3662228D3AAF692070AE4DC376AFA93B5D6DA56B2CF14792D1576A2EE9834829C8B8C3622ACJ8M" TargetMode="External"/><Relationship Id="rId13" Type="http://schemas.openxmlformats.org/officeDocument/2006/relationships/hyperlink" Target="consultantplus://offline/ref=6EC7307CE6F934F5DA7A4E043EC6049F42D6956FFCCAD3672E28D3AAF692070AE4DC376AFA93B5D6DA56B3C714792D1576A2EE9834829C8B8C3622ACJ8M" TargetMode="External"/><Relationship Id="rId18" Type="http://schemas.openxmlformats.org/officeDocument/2006/relationships/hyperlink" Target="consultantplus://offline/ref=6EC7307CE6F934F5DA7A4E043EC6049F42D6956FFFC3D2602528D3AAF692070AE4DC376AFA93B5D6DA5EB2C014792D1576A2EE9834829C8B8C3622ACJ8M" TargetMode="External"/><Relationship Id="rId26" Type="http://schemas.openxmlformats.org/officeDocument/2006/relationships/hyperlink" Target="consultantplus://offline/ref=6EC7307CE6F934F5DA7A4E043EC6049F42D6956FFEC5D7692028D3AAF692070AE4DC376AFA93B5D6DA56B6CE14792D1576A2EE9834829C8B8C3622ACJ8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EC7307CE6F934F5DA7A4E043EC6049F42D6956FFAC5D7632528D3AAF692070AE4DC376AFA93B5D6DA56B3C514792D1576A2EE9834829C8B8C3622ACJ8M" TargetMode="External"/><Relationship Id="rId34" Type="http://schemas.openxmlformats.org/officeDocument/2006/relationships/hyperlink" Target="consultantplus://offline/ref=6EC7307CE6F934F5DA7A4E043EC6049F42D6956FFFC3D2602528D3AAF692070AE4DC376AFA93B5D6DA5EB3C714792D1576A2EE9834829C8B8C3622ACJ8M" TargetMode="External"/><Relationship Id="rId7" Type="http://schemas.openxmlformats.org/officeDocument/2006/relationships/hyperlink" Target="consultantplus://offline/ref=6EC7307CE6F934F5DA7A4E043EC6049F42D6956FFCCAD3672E28D3AAF692070AE4DC376AFA93B5D6DA56B2CF14792D1576A2EE9834829C8B8C3622ACJ8M" TargetMode="External"/><Relationship Id="rId12" Type="http://schemas.openxmlformats.org/officeDocument/2006/relationships/hyperlink" Target="consultantplus://offline/ref=6EC7307CE6F934F5DA7A4E043EC6049F42D6956FFCCAD3672E28D3AAF692070AE4DC376AFA93B5D6DA56B2CF14792D1576A2EE9834829C8B8C3622ACJ8M" TargetMode="External"/><Relationship Id="rId17" Type="http://schemas.openxmlformats.org/officeDocument/2006/relationships/hyperlink" Target="consultantplus://offline/ref=6EC7307CE6F934F5DA7A4E043EC6049F42D6956FFAC5D7632528D3AAF692070AE4DC376AFA93B5D6DA56B3C714792D1576A2EE9834829C8B8C3622ACJ8M" TargetMode="External"/><Relationship Id="rId25" Type="http://schemas.openxmlformats.org/officeDocument/2006/relationships/hyperlink" Target="consultantplus://offline/ref=6EC7307CE6F934F5DA7A4E043EC6049F42D6956FFAC5D7632528D3AAF692070AE4DC376AFA93B5D6DA56B0C414792D1576A2EE9834829C8B8C3622ACJ8M" TargetMode="External"/><Relationship Id="rId33" Type="http://schemas.openxmlformats.org/officeDocument/2006/relationships/hyperlink" Target="consultantplus://offline/ref=6EC7307CE6F934F5DA7A4E043EC6049F42D6956FFAC5D7632528D3AAF692070AE4DC376AFA93B5D6DA56B0C314792D1576A2EE9834829C8B8C3622ACJ8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EC7307CE6F934F5DA7A4E043EC6049F42D6956FFECAD3662228D3AAF692070AE4DC376AFA93B5D6DA56B3C414792D1576A2EE9834829C8B8C3622ACJ8M" TargetMode="External"/><Relationship Id="rId20" Type="http://schemas.openxmlformats.org/officeDocument/2006/relationships/hyperlink" Target="consultantplus://offline/ref=6EC7307CE6F934F5DA7A500928AA5E9146DFCB63F9C0DA377A7788F7A19B0D5DA3936E28BE9EB4D4DD5DE6965B78715024B1EF9634809594A8J7M" TargetMode="External"/><Relationship Id="rId29" Type="http://schemas.openxmlformats.org/officeDocument/2006/relationships/hyperlink" Target="consultantplus://offline/ref=6EC7307CE6F934F5DA7A4E043EC6049F42D6956FFEC5D7692028D3AAF692070AE4DC376AFA93B5D6DA56B7C614792D1576A2EE9834829C8B8C3622ACJ8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EC7307CE6F934F5DA7A4E043EC6049F42D6956FFEC5D7692028D3AAF692070AE4DC376AFA93B5D6DA56B6C214792D1576A2EE9834829C8B8C3622ACJ8M" TargetMode="External"/><Relationship Id="rId11" Type="http://schemas.openxmlformats.org/officeDocument/2006/relationships/hyperlink" Target="consultantplus://offline/ref=6EC7307CE6F934F5DA7A4E043EC6049F42D6956FFECAD3662228D3AAF692070AE4DC376AFA93B5D6DA56B2CE14792D1576A2EE9834829C8B8C3622ACJ8M" TargetMode="External"/><Relationship Id="rId24" Type="http://schemas.openxmlformats.org/officeDocument/2006/relationships/hyperlink" Target="consultantplus://offline/ref=6EC7307CE6F934F5DA7A4E043EC6049F42D6956FFAC5D7632528D3AAF692070AE4DC376AFA93B5D6DA56B3CF14792D1576A2EE9834829C8B8C3622ACJ8M" TargetMode="External"/><Relationship Id="rId32" Type="http://schemas.openxmlformats.org/officeDocument/2006/relationships/hyperlink" Target="consultantplus://offline/ref=6EC7307CE6F934F5DA7A4E043EC6049F42D6956FFFC3D2602528D3AAF692070AE4DC376AFA93B5D6DA5EB2CE14792D1576A2EE9834829C8B8C3622ACJ8M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6EC7307CE6F934F5DA7A4E043EC6049F42D6956FFFC3D2602528D3AAF692070AE4DC376AFA93B5D6DA5EB2C114792D1576A2EE9834829C8B8C3622ACJ8M" TargetMode="External"/><Relationship Id="rId15" Type="http://schemas.openxmlformats.org/officeDocument/2006/relationships/hyperlink" Target="consultantplus://offline/ref=6EC7307CE6F934F5DA7A4E043EC6049F42D6956FFECAD3662228D3AAF692070AE4DC376AFA93B5D6DA56B3C614792D1576A2EE9834829C8B8C3622ACJ8M" TargetMode="External"/><Relationship Id="rId23" Type="http://schemas.openxmlformats.org/officeDocument/2006/relationships/hyperlink" Target="consultantplus://offline/ref=6EC7307CE6F934F5DA7A4E043EC6049F42D6956FFAC5D7632528D3AAF692070AE4DC376AFA93B5D6DA56B3C114792D1576A2EE9834829C8B8C3622ACJ8M" TargetMode="External"/><Relationship Id="rId28" Type="http://schemas.openxmlformats.org/officeDocument/2006/relationships/hyperlink" Target="consultantplus://offline/ref=6EC7307CE6F934F5DA7A4E043EC6049F42D6956FFFC3D2602528D3AAF692070AE4DC376AFA93B5D6DA5EB2CF14792D1576A2EE9834829C8B8C3622ACJ8M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6EC7307CE6F934F5DA7A4E043EC6049F42D6956FFEC5D7692028D3AAF692070AE4DC376AFA93B5D6DA56B6C114792D1576A2EE9834829C8B8C3622ACJ8M" TargetMode="External"/><Relationship Id="rId19" Type="http://schemas.openxmlformats.org/officeDocument/2006/relationships/hyperlink" Target="consultantplus://offline/ref=6EC7307CE6F934F5DA7A4E043EC6049F42D6956FFBC5D3622328D3AAF692070AE4DC376AFA93B5D6DA56B2CE14792D1576A2EE9834829C8B8C3622ACJ8M" TargetMode="External"/><Relationship Id="rId31" Type="http://schemas.openxmlformats.org/officeDocument/2006/relationships/hyperlink" Target="consultantplus://offline/ref=6EC7307CE6F934F5DA7A500928AA5E9146D5CD67F9C6DA377A7788F7A19B0D5DB1933624BF99AAD6D348B0C71EA2J4M" TargetMode="External"/><Relationship Id="rId4" Type="http://schemas.openxmlformats.org/officeDocument/2006/relationships/hyperlink" Target="consultantplus://offline/ref=6EC7307CE6F934F5DA7A4E043EC6049F42D6956FFAC5D7632528D3AAF692070AE4DC376AFA93B5D6DA56B2CF14792D1576A2EE9834829C8B8C3622ACJ8M" TargetMode="External"/><Relationship Id="rId9" Type="http://schemas.openxmlformats.org/officeDocument/2006/relationships/hyperlink" Target="consultantplus://offline/ref=6EC7307CE6F934F5DA7A500928AA5E9146D5CC67F3958D352B2286F2A9CB574DB5DA622EA09EBDC8D856B3ACJEM" TargetMode="External"/><Relationship Id="rId14" Type="http://schemas.openxmlformats.org/officeDocument/2006/relationships/hyperlink" Target="consultantplus://offline/ref=6EC7307CE6F934F5DA7A4E043EC6049F42D6956FFEC5D7692028D3AAF692070AE4DC376AFA93B5D6DA56B6C014792D1576A2EE9834829C8B8C3622ACJ8M" TargetMode="External"/><Relationship Id="rId22" Type="http://schemas.openxmlformats.org/officeDocument/2006/relationships/hyperlink" Target="consultantplus://offline/ref=6EC7307CE6F934F5DA7A4E043EC6049F42D6956FFAC5D7632528D3AAF692070AE4DC376AFA93B5D6DA56B3C314792D1576A2EE9834829C8B8C3622ACJ8M" TargetMode="External"/><Relationship Id="rId27" Type="http://schemas.openxmlformats.org/officeDocument/2006/relationships/hyperlink" Target="consultantplus://offline/ref=6EC7307CE6F934F5DA7A4E043EC6049F42D6956FFECAD3662228D3AAF692070AE4DC376AFA93B5D6DA56B3C314792D1576A2EE9834829C8B8C3622ACJ8M" TargetMode="External"/><Relationship Id="rId30" Type="http://schemas.openxmlformats.org/officeDocument/2006/relationships/hyperlink" Target="consultantplus://offline/ref=6EC7307CE6F934F5DA7A4E043EC6049F42D6956FFECAD3662228D3AAF692070AE4DC376AFA93B5D6DA56B3C214792D1576A2EE9834829C8B8C3622ACJ8M" TargetMode="External"/><Relationship Id="rId35" Type="http://schemas.openxmlformats.org/officeDocument/2006/relationships/hyperlink" Target="consultantplus://offline/ref=6EC7307CE6F934F5DA7A4E043EC6049F42D6956FFEC5D7692028D3AAF692070AE4DC376AFA93B5D6DA56B7C414792D1576A2EE9834829C8B8C3622ACJ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3030</Words>
  <Characters>17276</Characters>
  <Application>Microsoft Office Word</Application>
  <DocSecurity>0</DocSecurity>
  <Lines>143</Lines>
  <Paragraphs>40</Paragraphs>
  <ScaleCrop>false</ScaleCrop>
  <Company>Минтранс</Company>
  <LinksUpToDate>false</LinksUpToDate>
  <CharactersWithSpaces>20266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Арсентьева Т.Е.</dc:creator>
  <cp:lastModifiedBy>Арсентьева Т.Е.</cp:lastModifiedBy>
  <cp:revision>1</cp:revision>
  <dcterms:created xsi:type="dcterms:W3CDTF">2019-09-17T12:08:00Z</dcterms:created>
  <dcterms:modified xsi:type="dcterms:W3CDTF">2019-09-17T12:09:00Z</dcterms:modified>
</cp:coreProperties>
</file>