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A9" w:rsidRPr="00A37AA9" w:rsidRDefault="00A37AA9">
      <w:pPr>
        <w:pStyle w:val="ConsPlusTitlePage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A37AA9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A37AA9">
        <w:rPr>
          <w:rFonts w:ascii="Times New Roman" w:hAnsi="Times New Roman" w:cs="Times New Roman"/>
        </w:rPr>
        <w:br/>
      </w: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0"/>
        <w:gridCol w:w="4961"/>
      </w:tblGrid>
      <w:tr w:rsidR="00A37AA9" w:rsidRPr="00A37AA9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A37AA9" w:rsidRPr="00A37AA9" w:rsidRDefault="00A37AA9">
            <w:pPr>
              <w:pStyle w:val="ConsPlusNormal"/>
              <w:rPr>
                <w:rFonts w:ascii="Times New Roman" w:hAnsi="Times New Roman" w:cs="Times New Roman"/>
              </w:rPr>
            </w:pPr>
            <w:r w:rsidRPr="00A37AA9">
              <w:rPr>
                <w:rFonts w:ascii="Times New Roman" w:hAnsi="Times New Roman" w:cs="Times New Roman"/>
              </w:rPr>
              <w:t>28 декабря 2011 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A37AA9" w:rsidRPr="00A37AA9" w:rsidRDefault="00A37AA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37AA9">
              <w:rPr>
                <w:rFonts w:ascii="Times New Roman" w:hAnsi="Times New Roman" w:cs="Times New Roman"/>
              </w:rPr>
              <w:t>N 89-ЗО</w:t>
            </w:r>
          </w:p>
        </w:tc>
      </w:tr>
    </w:tbl>
    <w:p w:rsidR="00A37AA9" w:rsidRPr="00A37AA9" w:rsidRDefault="00A37A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ТВЕРСКАЯ ОБЛАСТЬ</w:t>
      </w: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ЗАКОН</w:t>
      </w: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О РЕГУЛИРОВАНИИ ОТДЕЛЬНЫХ ОТНОШЕНИЙ В СФЕРЕ ОРГАНИЗАЦИИ</w:t>
      </w: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ДЕЯТЕЛЬНОСТИ ПО ПЕРЕВОЗКЕ ПАССАЖИРОВ И БАГАЖА ЛЕГКОВЫМ ТАКСИ</w:t>
      </w:r>
    </w:p>
    <w:p w:rsidR="00A37AA9" w:rsidRPr="00A37AA9" w:rsidRDefault="00A37AA9">
      <w:pPr>
        <w:pStyle w:val="ConsPlusTitle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НА ТЕРРИТОРИИ ТВЕРСКОЙ ОБЛАСТИ</w:t>
      </w:r>
    </w:p>
    <w:p w:rsidR="00A37AA9" w:rsidRPr="00A37AA9" w:rsidRDefault="00A37AA9">
      <w:pPr>
        <w:pStyle w:val="ConsPlusNormal"/>
        <w:ind w:left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jc w:val="right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Принят Законодательным Собранием</w:t>
      </w:r>
    </w:p>
    <w:p w:rsidR="00A37AA9" w:rsidRPr="00A37AA9" w:rsidRDefault="00A37AA9">
      <w:pPr>
        <w:pStyle w:val="ConsPlusNormal"/>
        <w:jc w:val="right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Тверской области 22 декабря 2011 года</w:t>
      </w:r>
    </w:p>
    <w:p w:rsidR="00A37AA9" w:rsidRPr="00A37AA9" w:rsidRDefault="00A37AA9">
      <w:pPr>
        <w:pStyle w:val="ConsPlusNormal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Список изменяющих документов</w:t>
      </w:r>
    </w:p>
    <w:p w:rsidR="00A37AA9" w:rsidRPr="00A37AA9" w:rsidRDefault="00A37AA9">
      <w:pPr>
        <w:pStyle w:val="ConsPlusNormal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(в ред. </w:t>
      </w:r>
      <w:hyperlink r:id="rId5" w:history="1">
        <w:r w:rsidRPr="00A37AA9">
          <w:rPr>
            <w:rFonts w:ascii="Times New Roman" w:hAnsi="Times New Roman" w:cs="Times New Roman"/>
            <w:color w:val="0000FF"/>
          </w:rPr>
          <w:t>Закона</w:t>
        </w:r>
      </w:hyperlink>
      <w:r w:rsidRPr="00A37AA9">
        <w:rPr>
          <w:rFonts w:ascii="Times New Roman" w:hAnsi="Times New Roman" w:cs="Times New Roman"/>
        </w:rPr>
        <w:t xml:space="preserve"> Тверской области</w:t>
      </w:r>
    </w:p>
    <w:p w:rsidR="00A37AA9" w:rsidRPr="00A37AA9" w:rsidRDefault="00A37AA9">
      <w:pPr>
        <w:pStyle w:val="ConsPlusNormal"/>
        <w:jc w:val="center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от 24.07.2012 N 70-ЗО)</w:t>
      </w:r>
    </w:p>
    <w:p w:rsidR="00A37AA9" w:rsidRPr="00A37AA9" w:rsidRDefault="00A37AA9">
      <w:pPr>
        <w:pStyle w:val="ConsPlusNormal"/>
        <w:jc w:val="center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Статья 1. Предмет регулирования настоящего Закона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Настоящий Закон в соответствии со </w:t>
      </w:r>
      <w:hyperlink r:id="rId6" w:history="1">
        <w:r w:rsidRPr="00A37AA9">
          <w:rPr>
            <w:rFonts w:ascii="Times New Roman" w:hAnsi="Times New Roman" w:cs="Times New Roman"/>
            <w:color w:val="0000FF"/>
          </w:rPr>
          <w:t>статьей 9</w:t>
        </w:r>
      </w:hyperlink>
      <w:r w:rsidRPr="00A37AA9">
        <w:rPr>
          <w:rFonts w:ascii="Times New Roman" w:hAnsi="Times New Roman" w:cs="Times New Roman"/>
        </w:rPr>
        <w:t xml:space="preserve"> Федерального закона от 21.04.2011 N 69-ФЗ "О внесении изменений в отдельные законодательные акты Российской Федерации" (далее - Федеральный закон) регулирует отдельные отношения в сфере организации деятельности по перевозке пассажиров и багажа легковым такси на территории Тверской области.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Статья 2. Разрешение на осуществление деятельности по перевозке пассажиров и багажа легковым такси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Разрешение на осуществление деятельности по перевозке пассажиров и багажа легковым такси (далее - разрешение) выдается уполномоченным областным исполнительным органом государственной власти Тверской области в сфере транспорта и дорожной деятельности (далее - уполномоченный орган).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Форма разрешения, срок его действия, порядок подачи заявления, порядок выдачи и переоформления разрешений, порядок определения платы за выдачу разрешения, дубликата разрешения и порядок ведения реестра выданных разрешений устанавливаются Правительством Тверской области.</w:t>
      </w:r>
    </w:p>
    <w:p w:rsidR="00A37AA9" w:rsidRPr="00A37AA9" w:rsidRDefault="00A37AA9">
      <w:pPr>
        <w:pStyle w:val="ConsPlusNormal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(в ред. </w:t>
      </w:r>
      <w:hyperlink r:id="rId7" w:history="1">
        <w:r w:rsidRPr="00A37AA9">
          <w:rPr>
            <w:rFonts w:ascii="Times New Roman" w:hAnsi="Times New Roman" w:cs="Times New Roman"/>
            <w:color w:val="0000FF"/>
          </w:rPr>
          <w:t>Закона</w:t>
        </w:r>
      </w:hyperlink>
      <w:r w:rsidRPr="00A37AA9">
        <w:rPr>
          <w:rFonts w:ascii="Times New Roman" w:hAnsi="Times New Roman" w:cs="Times New Roman"/>
        </w:rPr>
        <w:t xml:space="preserve"> Тверской области от 24.07.2012 N 70-ЗО)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Статья 3 вступает в силу с 1 января 2013 года (</w:t>
      </w:r>
      <w:hyperlink w:anchor="P50" w:history="1">
        <w:r w:rsidRPr="00A37AA9">
          <w:rPr>
            <w:rFonts w:ascii="Times New Roman" w:hAnsi="Times New Roman" w:cs="Times New Roman"/>
            <w:color w:val="0000FF"/>
          </w:rPr>
          <w:t>пункт 2 статьи 5</w:t>
        </w:r>
      </w:hyperlink>
      <w:r w:rsidRPr="00A37AA9">
        <w:rPr>
          <w:rFonts w:ascii="Times New Roman" w:hAnsi="Times New Roman" w:cs="Times New Roman"/>
        </w:rPr>
        <w:t xml:space="preserve"> данного документа).</w:t>
      </w:r>
    </w:p>
    <w:p w:rsidR="00A37AA9" w:rsidRPr="00A37AA9" w:rsidRDefault="00A37A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31"/>
      <w:bookmarkEnd w:id="0"/>
      <w:r w:rsidRPr="00A37AA9">
        <w:rPr>
          <w:rFonts w:ascii="Times New Roman" w:hAnsi="Times New Roman" w:cs="Times New Roman"/>
        </w:rPr>
        <w:t>Статья 3. Требования к цветовой гамме кузова легкового такси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В целях идентификации легковых такси по отношению к иным транспортным средствам в Тверской области устанавливается цветовая гамма кузова легкового такси белого или желтого цвета.</w:t>
      </w:r>
    </w:p>
    <w:p w:rsidR="00A37AA9" w:rsidRPr="00A37AA9" w:rsidRDefault="00A37AA9">
      <w:pPr>
        <w:pStyle w:val="ConsPlusNormal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(в ред. </w:t>
      </w:r>
      <w:hyperlink r:id="rId8" w:history="1">
        <w:r w:rsidRPr="00A37AA9">
          <w:rPr>
            <w:rFonts w:ascii="Times New Roman" w:hAnsi="Times New Roman" w:cs="Times New Roman"/>
            <w:color w:val="0000FF"/>
          </w:rPr>
          <w:t>Закона</w:t>
        </w:r>
      </w:hyperlink>
      <w:r w:rsidRPr="00A37AA9">
        <w:rPr>
          <w:rFonts w:ascii="Times New Roman" w:hAnsi="Times New Roman" w:cs="Times New Roman"/>
        </w:rPr>
        <w:t xml:space="preserve"> Тверской области от 24.07.2012 N 70-ЗО)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Статья 4. Порядок осуществления регионального государственного контроля</w:t>
      </w:r>
    </w:p>
    <w:p w:rsidR="00A37AA9" w:rsidRPr="00A37AA9" w:rsidRDefault="00A37AA9">
      <w:pPr>
        <w:pStyle w:val="ConsPlusNormal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(в ред. </w:t>
      </w:r>
      <w:hyperlink r:id="rId9" w:history="1">
        <w:r w:rsidRPr="00A37AA9">
          <w:rPr>
            <w:rFonts w:ascii="Times New Roman" w:hAnsi="Times New Roman" w:cs="Times New Roman"/>
            <w:color w:val="0000FF"/>
          </w:rPr>
          <w:t>Закона</w:t>
        </w:r>
      </w:hyperlink>
      <w:r w:rsidRPr="00A37AA9">
        <w:rPr>
          <w:rFonts w:ascii="Times New Roman" w:hAnsi="Times New Roman" w:cs="Times New Roman"/>
        </w:rPr>
        <w:t xml:space="preserve"> Тверской области от 24.07.2012 N 70-ЗО)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1. 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 (далее также - перевозчики), требований, предусмотренных </w:t>
      </w:r>
      <w:hyperlink r:id="rId10" w:history="1">
        <w:r w:rsidRPr="00A37AA9">
          <w:rPr>
            <w:rFonts w:ascii="Times New Roman" w:hAnsi="Times New Roman" w:cs="Times New Roman"/>
            <w:color w:val="0000FF"/>
          </w:rPr>
          <w:t>частями 1.4</w:t>
        </w:r>
      </w:hyperlink>
      <w:r w:rsidRPr="00A37AA9">
        <w:rPr>
          <w:rFonts w:ascii="Times New Roman" w:hAnsi="Times New Roman" w:cs="Times New Roman"/>
        </w:rPr>
        <w:t xml:space="preserve"> и </w:t>
      </w:r>
      <w:hyperlink r:id="rId11" w:history="1">
        <w:r w:rsidRPr="00A37AA9">
          <w:rPr>
            <w:rFonts w:ascii="Times New Roman" w:hAnsi="Times New Roman" w:cs="Times New Roman"/>
            <w:color w:val="0000FF"/>
          </w:rPr>
          <w:t>16 статьи 9</w:t>
        </w:r>
      </w:hyperlink>
      <w:r w:rsidRPr="00A37AA9">
        <w:rPr>
          <w:rFonts w:ascii="Times New Roman" w:hAnsi="Times New Roman" w:cs="Times New Roman"/>
        </w:rPr>
        <w:t xml:space="preserve"> Федерального закона и </w:t>
      </w:r>
      <w:hyperlink w:anchor="P31" w:history="1">
        <w:r w:rsidRPr="00A37AA9">
          <w:rPr>
            <w:rFonts w:ascii="Times New Roman" w:hAnsi="Times New Roman" w:cs="Times New Roman"/>
            <w:color w:val="0000FF"/>
          </w:rPr>
          <w:t>статьей 3</w:t>
        </w:r>
      </w:hyperlink>
      <w:r w:rsidRPr="00A37AA9">
        <w:rPr>
          <w:rFonts w:ascii="Times New Roman" w:hAnsi="Times New Roman" w:cs="Times New Roman"/>
        </w:rPr>
        <w:t xml:space="preserve"> настоящего Закона (за исключением контроля за соблюдением требований, установленных </w:t>
      </w:r>
      <w:hyperlink r:id="rId12" w:history="1">
        <w:r w:rsidRPr="00A37AA9">
          <w:rPr>
            <w:rFonts w:ascii="Times New Roman" w:hAnsi="Times New Roman" w:cs="Times New Roman"/>
            <w:color w:val="0000FF"/>
          </w:rPr>
          <w:t>частью 16 статьи 9</w:t>
        </w:r>
      </w:hyperlink>
      <w:r w:rsidRPr="00A37AA9">
        <w:rPr>
          <w:rFonts w:ascii="Times New Roman" w:hAnsi="Times New Roman" w:cs="Times New Roman"/>
        </w:rPr>
        <w:t xml:space="preserve"> Федерального закона, непосредственно в процессе перевозки пассажиров и багажа легковым такси), а также правилами перевозок пассажиров и багажа легковым такси (далее - контроль), осуществляется уполномоченным органом.</w:t>
      </w:r>
    </w:p>
    <w:p w:rsidR="00A37AA9" w:rsidRPr="00A37AA9" w:rsidRDefault="00A37AA9">
      <w:pPr>
        <w:pStyle w:val="ConsPlusNormal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(часть 1 в ред. </w:t>
      </w:r>
      <w:hyperlink r:id="rId13" w:history="1">
        <w:r w:rsidRPr="00A37AA9">
          <w:rPr>
            <w:rFonts w:ascii="Times New Roman" w:hAnsi="Times New Roman" w:cs="Times New Roman"/>
            <w:color w:val="0000FF"/>
          </w:rPr>
          <w:t>Закона</w:t>
        </w:r>
      </w:hyperlink>
      <w:r w:rsidRPr="00A37AA9">
        <w:rPr>
          <w:rFonts w:ascii="Times New Roman" w:hAnsi="Times New Roman" w:cs="Times New Roman"/>
        </w:rPr>
        <w:t xml:space="preserve"> Тверской области от 24.07.2012 N 70-ЗО)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2. Контроль осуществляется путем проведения плановых и внеплановых проверок в форме документарных и (или) выездных проверок перевозчиков в соответствии с требованиями, установленными Федеральным </w:t>
      </w:r>
      <w:hyperlink r:id="rId14" w:history="1">
        <w:r w:rsidRPr="00A37AA9">
          <w:rPr>
            <w:rFonts w:ascii="Times New Roman" w:hAnsi="Times New Roman" w:cs="Times New Roman"/>
            <w:color w:val="0000FF"/>
          </w:rPr>
          <w:t>законом</w:t>
        </w:r>
      </w:hyperlink>
      <w:r w:rsidRPr="00A37AA9">
        <w:rPr>
          <w:rFonts w:ascii="Times New Roman" w:hAnsi="Times New Roman" w:cs="Times New Roman"/>
        </w:rPr>
        <w:t xml:space="preserve"> от 26.12.2008 N 294-ФЗ "О защите прав юридических лиц и </w:t>
      </w:r>
      <w:r w:rsidRPr="00A37AA9">
        <w:rPr>
          <w:rFonts w:ascii="Times New Roman" w:hAnsi="Times New Roman" w:cs="Times New Roman"/>
        </w:rPr>
        <w:lastRenderedPageBreak/>
        <w:t xml:space="preserve">индивидуальных предпринимателей при осуществлении государственного контроля (надзора) и муниципального контроля", с учетом особенностей организации и проведения проверок, установленных </w:t>
      </w:r>
      <w:hyperlink r:id="rId15" w:history="1">
        <w:r w:rsidRPr="00A37AA9">
          <w:rPr>
            <w:rFonts w:ascii="Times New Roman" w:hAnsi="Times New Roman" w:cs="Times New Roman"/>
            <w:color w:val="0000FF"/>
          </w:rPr>
          <w:t>статьей 9</w:t>
        </w:r>
      </w:hyperlink>
      <w:r w:rsidRPr="00A37AA9">
        <w:rPr>
          <w:rFonts w:ascii="Times New Roman" w:hAnsi="Times New Roman" w:cs="Times New Roman"/>
        </w:rPr>
        <w:t xml:space="preserve"> Федерального закона.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3. Проведение проверок осуществляется в соответствии с административным регламентом, разрабатываемым и утверждаемым уполномоченным органом.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4. Плановые проверки проводятся на основании разрабатываемого уполномоченным органом ежегодного плана.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5. По результатам проверки должностными лицами уполномоченного органа составляется акт проверки.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6. </w:t>
      </w:r>
      <w:hyperlink r:id="rId16" w:history="1">
        <w:r w:rsidRPr="00A37AA9">
          <w:rPr>
            <w:rFonts w:ascii="Times New Roman" w:hAnsi="Times New Roman" w:cs="Times New Roman"/>
            <w:color w:val="0000FF"/>
          </w:rPr>
          <w:t>Перечень</w:t>
        </w:r>
      </w:hyperlink>
      <w:r w:rsidRPr="00A37AA9">
        <w:rPr>
          <w:rFonts w:ascii="Times New Roman" w:hAnsi="Times New Roman" w:cs="Times New Roman"/>
        </w:rPr>
        <w:t xml:space="preserve"> должностных лиц уполномоченного органа, осуществляющих контроль, определяется Правительством Тверской области.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Статья 5. Вступление в силу настоящего Закона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 xml:space="preserve">1. Настоящий Закон вступает в силу по истечении 10 дней после дня его официального опубликования, за исключением </w:t>
      </w:r>
      <w:hyperlink w:anchor="P31" w:history="1">
        <w:r w:rsidRPr="00A37AA9">
          <w:rPr>
            <w:rFonts w:ascii="Times New Roman" w:hAnsi="Times New Roman" w:cs="Times New Roman"/>
            <w:color w:val="0000FF"/>
          </w:rPr>
          <w:t>статьи 3</w:t>
        </w:r>
      </w:hyperlink>
      <w:r w:rsidRPr="00A37AA9">
        <w:rPr>
          <w:rFonts w:ascii="Times New Roman" w:hAnsi="Times New Roman" w:cs="Times New Roman"/>
        </w:rPr>
        <w:t xml:space="preserve"> настоящего Закона.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0"/>
      <w:bookmarkEnd w:id="1"/>
      <w:r w:rsidRPr="00A37AA9">
        <w:rPr>
          <w:rFonts w:ascii="Times New Roman" w:hAnsi="Times New Roman" w:cs="Times New Roman"/>
        </w:rPr>
        <w:t xml:space="preserve">2. </w:t>
      </w:r>
      <w:hyperlink w:anchor="P31" w:history="1">
        <w:r w:rsidRPr="00A37AA9">
          <w:rPr>
            <w:rFonts w:ascii="Times New Roman" w:hAnsi="Times New Roman" w:cs="Times New Roman"/>
            <w:color w:val="0000FF"/>
          </w:rPr>
          <w:t>Статья 3</w:t>
        </w:r>
      </w:hyperlink>
      <w:r w:rsidRPr="00A37AA9">
        <w:rPr>
          <w:rFonts w:ascii="Times New Roman" w:hAnsi="Times New Roman" w:cs="Times New Roman"/>
        </w:rPr>
        <w:t xml:space="preserve"> настоящего Закона вступает в силу с 1 января 2013 года.</w:t>
      </w:r>
    </w:p>
    <w:p w:rsidR="00A37AA9" w:rsidRPr="00A37AA9" w:rsidRDefault="00A37A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jc w:val="right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Губернатор Тверской области</w:t>
      </w:r>
    </w:p>
    <w:p w:rsidR="00A37AA9" w:rsidRPr="00A37AA9" w:rsidRDefault="00A37AA9">
      <w:pPr>
        <w:pStyle w:val="ConsPlusNormal"/>
        <w:jc w:val="right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А.В.ШЕВЕЛЕВ</w:t>
      </w: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Тверь</w:t>
      </w: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28 декабря 2011 года</w:t>
      </w: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  <w:r w:rsidRPr="00A37AA9">
        <w:rPr>
          <w:rFonts w:ascii="Times New Roman" w:hAnsi="Times New Roman" w:cs="Times New Roman"/>
        </w:rPr>
        <w:t>N 89-ЗО</w:t>
      </w:r>
    </w:p>
    <w:p w:rsidR="00A37AA9" w:rsidRPr="00A37AA9" w:rsidRDefault="00A37AA9">
      <w:pPr>
        <w:pStyle w:val="ConsPlusNormal"/>
        <w:jc w:val="both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rPr>
          <w:rFonts w:ascii="Times New Roman" w:hAnsi="Times New Roman" w:cs="Times New Roman"/>
        </w:rPr>
      </w:pPr>
    </w:p>
    <w:p w:rsidR="00A37AA9" w:rsidRPr="00A37AA9" w:rsidRDefault="00A37A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3C3988" w:rsidRPr="00A37AA9" w:rsidRDefault="003C3988">
      <w:pPr>
        <w:rPr>
          <w:rFonts w:ascii="Times New Roman" w:hAnsi="Times New Roman" w:cs="Times New Roman"/>
        </w:rPr>
      </w:pPr>
    </w:p>
    <w:sectPr w:rsidR="003C3988" w:rsidRPr="00A37AA9" w:rsidSect="00D4275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37AA9"/>
    <w:rsid w:val="003C3988"/>
    <w:rsid w:val="00A37AA9"/>
    <w:rsid w:val="00F7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A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7A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37A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B75FC91806BF475717E34D67B70BF073030FCA0EC207C4C4248847E28473EC2047660A87BC4F0C95BFE7iEQ5L" TargetMode="External"/><Relationship Id="rId13" Type="http://schemas.openxmlformats.org/officeDocument/2006/relationships/hyperlink" Target="consultantplus://offline/ref=1FB75FC91806BF475717E34D67B70BF073030FCA0EC207C4C4248847E28473EC2047660A87BC4F0C95BFE7iEQ3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B75FC91806BF475717E34D67B70BF073030FCA0EC207C4C4248847E28473EC2047660A87BC4F0C95BFE6iEQCL" TargetMode="External"/><Relationship Id="rId12" Type="http://schemas.openxmlformats.org/officeDocument/2006/relationships/hyperlink" Target="consultantplus://offline/ref=1FB75FC91806BF475717FD4071DB51FE740E58C00CC60F959F7BD31AB58D79BB67083F48C3B14C0Di9Q7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FB75FC91806BF475717E34D67B70BF073030FCA0FC30CC6C5248847E28473EC2047660A87BC4F0C95BFE7iEQ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FB75FC91806BF475717FD4071DB51FE740E58C00CC60F959F7BD31AB58D79BB67083F48C3B14F04i9Q4L" TargetMode="External"/><Relationship Id="rId11" Type="http://schemas.openxmlformats.org/officeDocument/2006/relationships/hyperlink" Target="consultantplus://offline/ref=1FB75FC91806BF475717FD4071DB51FE740E58C00CC60F959F7BD31AB58D79BB67083F48C3B14C0Di9Q7L" TargetMode="External"/><Relationship Id="rId5" Type="http://schemas.openxmlformats.org/officeDocument/2006/relationships/hyperlink" Target="consultantplus://offline/ref=1FB75FC91806BF475717E34D67B70BF073030FCA0EC207C4C4248847E28473EC2047660A87BC4F0C95BFE6iEQDL" TargetMode="External"/><Relationship Id="rId15" Type="http://schemas.openxmlformats.org/officeDocument/2006/relationships/hyperlink" Target="consultantplus://offline/ref=1FB75FC91806BF475717FD4071DB51FE740E58C00CC60F959F7BD31AB58D79BB67083F48C3B14F04i9Q4L" TargetMode="External"/><Relationship Id="rId10" Type="http://schemas.openxmlformats.org/officeDocument/2006/relationships/hyperlink" Target="consultantplus://offline/ref=1FB75FC91806BF475717FD4071DB51FE740E58C00CC60F959F7BD31AB58D79BB67083F48C3B14C09i9Q3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FB75FC91806BF475717E34D67B70BF073030FCA0EC207C4C4248847E28473EC2047660A87BC4F0C95BFE7iEQ1L" TargetMode="External"/><Relationship Id="rId14" Type="http://schemas.openxmlformats.org/officeDocument/2006/relationships/hyperlink" Target="consultantplus://offline/ref=1FB75FC91806BF475717FD4071DB51FE740052C508CB0F959F7BD31AB5i8Q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847</Words>
  <Characters>4828</Characters>
  <Application>Microsoft Office Word</Application>
  <DocSecurity>0</DocSecurity>
  <Lines>40</Lines>
  <Paragraphs>11</Paragraphs>
  <ScaleCrop>false</ScaleCrop>
  <Company>ГКУ "Дирекция ТДФ"</Company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Удальцова</dc:creator>
  <cp:lastModifiedBy>Удальцова</cp:lastModifiedBy>
  <cp:revision>1</cp:revision>
  <dcterms:created xsi:type="dcterms:W3CDTF">2016-01-21T11:16:00Z</dcterms:created>
  <dcterms:modified xsi:type="dcterms:W3CDTF">2016-01-21T11:17:00Z</dcterms:modified>
</cp:coreProperties>
</file>